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DDC" w:rsidRDefault="00EE7E6E" w:rsidP="00316DDC">
      <w:pPr>
        <w:pStyle w:val="Sansinterligne"/>
        <w:rPr>
          <w:lang w:val="en-US"/>
        </w:rPr>
      </w:pPr>
      <w:r w:rsidRPr="00316DDC">
        <w:rPr>
          <w:b/>
          <w:lang w:val="en-US"/>
        </w:rPr>
        <w:t>Title</w:t>
      </w:r>
      <w:r w:rsidR="00316DDC">
        <w:rPr>
          <w:b/>
          <w:lang w:val="en-US"/>
        </w:rPr>
        <w:t xml:space="preserve">:  </w:t>
      </w:r>
      <w:proofErr w:type="spellStart"/>
      <w:r w:rsidR="006E3229" w:rsidRPr="006E3229">
        <w:rPr>
          <w:lang w:val="en-US"/>
        </w:rPr>
        <w:t>CyberKnife</w:t>
      </w:r>
      <w:proofErr w:type="spellEnd"/>
      <w:r w:rsidR="006E3229" w:rsidRPr="006E3229">
        <w:rPr>
          <w:lang w:val="en-US"/>
        </w:rPr>
        <w:t xml:space="preserve"> M6 InCise-2 </w:t>
      </w:r>
      <w:proofErr w:type="spellStart"/>
      <w:r w:rsidR="006E3229" w:rsidRPr="006E3229">
        <w:rPr>
          <w:lang w:val="en-US"/>
        </w:rPr>
        <w:t>multileaf</w:t>
      </w:r>
      <w:proofErr w:type="spellEnd"/>
      <w:r w:rsidR="006E3229" w:rsidRPr="006E3229">
        <w:rPr>
          <w:lang w:val="en-US"/>
        </w:rPr>
        <w:t xml:space="preserve"> collimator setup, </w:t>
      </w:r>
      <w:proofErr w:type="spellStart"/>
      <w:r w:rsidR="006E3229" w:rsidRPr="006E3229">
        <w:rPr>
          <w:lang w:val="en-US"/>
        </w:rPr>
        <w:t>modelization</w:t>
      </w:r>
      <w:proofErr w:type="spellEnd"/>
      <w:r w:rsidR="006E3229" w:rsidRPr="006E3229">
        <w:rPr>
          <w:lang w:val="en-US"/>
        </w:rPr>
        <w:t xml:space="preserve"> and quality insurance program</w:t>
      </w:r>
      <w:r w:rsidR="006E3229">
        <w:rPr>
          <w:lang w:val="en-US"/>
        </w:rPr>
        <w:t>.</w:t>
      </w:r>
    </w:p>
    <w:p w:rsidR="006E3229" w:rsidRPr="00316DDC" w:rsidRDefault="006E3229" w:rsidP="00316DDC">
      <w:pPr>
        <w:pStyle w:val="Sansinterligne"/>
        <w:rPr>
          <w:b/>
          <w:lang w:val="en-US"/>
        </w:rPr>
      </w:pPr>
    </w:p>
    <w:p w:rsidR="00EE7E6E" w:rsidRPr="00316DDC" w:rsidRDefault="00EE7E6E" w:rsidP="00316DDC">
      <w:pPr>
        <w:pStyle w:val="Sansinterligne"/>
        <w:rPr>
          <w:b/>
          <w:lang w:val="en-US"/>
        </w:rPr>
      </w:pPr>
      <w:r w:rsidRPr="00316DDC">
        <w:rPr>
          <w:b/>
          <w:lang w:val="en-US"/>
        </w:rPr>
        <w:t>Authors</w:t>
      </w:r>
      <w:r w:rsidR="00316DDC">
        <w:rPr>
          <w:b/>
          <w:lang w:val="en-US"/>
        </w:rPr>
        <w:t>:</w:t>
      </w:r>
    </w:p>
    <w:p w:rsidR="006E3229" w:rsidRDefault="006E3229" w:rsidP="006E3229">
      <w:r>
        <w:t xml:space="preserve">Y. </w:t>
      </w:r>
      <w:proofErr w:type="spellStart"/>
      <w:r>
        <w:t>Barbotteau</w:t>
      </w:r>
      <w:proofErr w:type="spellEnd"/>
      <w:r>
        <w:t xml:space="preserve">, A. </w:t>
      </w:r>
      <w:proofErr w:type="spellStart"/>
      <w:r>
        <w:t>Rignon</w:t>
      </w:r>
      <w:proofErr w:type="spellEnd"/>
      <w:r>
        <w:t>, M. Crespin,</w:t>
      </w:r>
      <w:r w:rsidRPr="001B665D">
        <w:t xml:space="preserve"> </w:t>
      </w:r>
      <w:r>
        <w:t xml:space="preserve">F. </w:t>
      </w:r>
      <w:proofErr w:type="spellStart"/>
      <w:r>
        <w:t>Allot</w:t>
      </w:r>
      <w:proofErr w:type="spellEnd"/>
      <w:r>
        <w:t xml:space="preserve">, F. </w:t>
      </w:r>
      <w:proofErr w:type="spellStart"/>
      <w:r>
        <w:t>Delaire</w:t>
      </w:r>
      <w:proofErr w:type="spellEnd"/>
      <w:r>
        <w:t xml:space="preserve">, N. Dufour,  G. </w:t>
      </w:r>
      <w:proofErr w:type="spellStart"/>
      <w:r>
        <w:t>Michel-Amadry</w:t>
      </w:r>
      <w:proofErr w:type="spellEnd"/>
      <w:r>
        <w:t>, D. Moreau</w:t>
      </w:r>
    </w:p>
    <w:p w:rsidR="006E3229" w:rsidRDefault="006E3229" w:rsidP="006E3229">
      <w:r>
        <w:t>Centre de Radiothérapie de CLAIRVAL/Marseille/France</w:t>
      </w:r>
    </w:p>
    <w:p w:rsidR="00316DDC" w:rsidRPr="006E3229" w:rsidRDefault="00316DDC" w:rsidP="00316DDC">
      <w:pPr>
        <w:pStyle w:val="Sansinterligne"/>
        <w:ind w:left="1416"/>
      </w:pPr>
    </w:p>
    <w:p w:rsidR="00316DDC" w:rsidRDefault="00EE7E6E" w:rsidP="00316DDC">
      <w:pPr>
        <w:pStyle w:val="Sansinterligne"/>
        <w:rPr>
          <w:b/>
          <w:lang w:val="en-US"/>
        </w:rPr>
      </w:pPr>
      <w:r w:rsidRPr="00316DDC">
        <w:rPr>
          <w:b/>
          <w:lang w:val="en-US"/>
        </w:rPr>
        <w:t>Introduction:</w:t>
      </w:r>
      <w:r w:rsidR="00316DDC">
        <w:rPr>
          <w:b/>
          <w:lang w:val="en-US"/>
        </w:rPr>
        <w:t xml:space="preserve"> </w:t>
      </w:r>
    </w:p>
    <w:p w:rsidR="006E3229" w:rsidRDefault="006E3229" w:rsidP="00316DDC">
      <w:pPr>
        <w:pStyle w:val="Sansinterligne"/>
        <w:rPr>
          <w:b/>
          <w:lang w:val="en-US"/>
        </w:rPr>
      </w:pPr>
    </w:p>
    <w:p w:rsidR="006E3229" w:rsidRPr="00515D88" w:rsidRDefault="006E3229" w:rsidP="006E3229">
      <w:pPr>
        <w:jc w:val="both"/>
        <w:rPr>
          <w:lang w:val="en-US"/>
        </w:rPr>
      </w:pPr>
      <w:r w:rsidRPr="00515D88">
        <w:rPr>
          <w:lang w:val="en-US"/>
        </w:rPr>
        <w:t>InCise-2</w:t>
      </w:r>
      <w:r>
        <w:rPr>
          <w:lang w:val="en-US"/>
        </w:rPr>
        <w:t xml:space="preserve"> MLC </w:t>
      </w:r>
      <w:r w:rsidRPr="00515D88">
        <w:rPr>
          <w:lang w:val="en-US"/>
        </w:rPr>
        <w:t>approxima</w:t>
      </w:r>
      <w:r>
        <w:rPr>
          <w:lang w:val="en-US"/>
        </w:rPr>
        <w:t>t</w:t>
      </w:r>
      <w:r w:rsidRPr="00515D88">
        <w:rPr>
          <w:lang w:val="en-US"/>
        </w:rPr>
        <w:t>ely</w:t>
      </w:r>
      <w:r>
        <w:rPr>
          <w:lang w:val="en-US"/>
        </w:rPr>
        <w:t xml:space="preserve"> reduces treatment time by 30% by decreasing the total amount of beams and </w:t>
      </w:r>
      <w:proofErr w:type="spellStart"/>
      <w:r>
        <w:rPr>
          <w:lang w:val="en-US"/>
        </w:rPr>
        <w:t>MUs.</w:t>
      </w:r>
      <w:proofErr w:type="spellEnd"/>
    </w:p>
    <w:p w:rsidR="006E3229" w:rsidRPr="004E36A1" w:rsidRDefault="006E3229" w:rsidP="006E3229">
      <w:pPr>
        <w:jc w:val="both"/>
        <w:rPr>
          <w:lang w:val="en-US"/>
        </w:rPr>
      </w:pPr>
      <w:r w:rsidRPr="004E36A1">
        <w:rPr>
          <w:lang w:val="en-US"/>
        </w:rPr>
        <w:t xml:space="preserve">Beams library measurements, </w:t>
      </w:r>
      <w:proofErr w:type="spellStart"/>
      <w:r w:rsidRPr="004E36A1">
        <w:rPr>
          <w:lang w:val="en-US"/>
        </w:rPr>
        <w:t>modelization</w:t>
      </w:r>
      <w:proofErr w:type="spellEnd"/>
      <w:r w:rsidRPr="004E36A1">
        <w:rPr>
          <w:lang w:val="en-US"/>
        </w:rPr>
        <w:t xml:space="preserve"> validation and MLC quality insurance program are presented</w:t>
      </w:r>
      <w:r>
        <w:rPr>
          <w:lang w:val="en-US"/>
        </w:rPr>
        <w:t>.</w:t>
      </w:r>
    </w:p>
    <w:p w:rsidR="006E3229" w:rsidRPr="00316DDC" w:rsidRDefault="006E3229" w:rsidP="00316DDC">
      <w:pPr>
        <w:pStyle w:val="Sansinterligne"/>
        <w:rPr>
          <w:b/>
          <w:lang w:val="en-US"/>
        </w:rPr>
      </w:pPr>
    </w:p>
    <w:p w:rsidR="00316DDC" w:rsidRDefault="00EE7E6E" w:rsidP="00316DDC">
      <w:pPr>
        <w:pStyle w:val="Sansinterligne"/>
        <w:rPr>
          <w:b/>
          <w:lang w:val="en-US"/>
        </w:rPr>
      </w:pPr>
      <w:r w:rsidRPr="00316DDC">
        <w:rPr>
          <w:b/>
          <w:lang w:val="en-US"/>
        </w:rPr>
        <w:t>Methods:</w:t>
      </w:r>
      <w:r w:rsidR="00316DDC">
        <w:rPr>
          <w:b/>
          <w:lang w:val="en-US"/>
        </w:rPr>
        <w:t xml:space="preserve"> </w:t>
      </w:r>
    </w:p>
    <w:p w:rsidR="006E3229" w:rsidRDefault="006E3229" w:rsidP="00316DDC">
      <w:pPr>
        <w:pStyle w:val="Sansinterligne"/>
        <w:rPr>
          <w:b/>
          <w:lang w:val="en-US"/>
        </w:rPr>
      </w:pPr>
    </w:p>
    <w:p w:rsidR="006E3229" w:rsidRPr="002542BB" w:rsidRDefault="006E3229" w:rsidP="006E3229">
      <w:pPr>
        <w:jc w:val="both"/>
        <w:rPr>
          <w:u w:val="single"/>
          <w:lang w:val="en-US"/>
        </w:rPr>
      </w:pPr>
      <w:r>
        <w:rPr>
          <w:u w:val="single"/>
          <w:lang w:val="en-US"/>
        </w:rPr>
        <w:t>Commissio</w:t>
      </w:r>
      <w:r w:rsidRPr="002542BB">
        <w:rPr>
          <w:u w:val="single"/>
          <w:lang w:val="en-US"/>
        </w:rPr>
        <w:t>ning:</w:t>
      </w:r>
    </w:p>
    <w:p w:rsidR="006E3229" w:rsidRPr="007E7960" w:rsidRDefault="006E3229" w:rsidP="006E3229">
      <w:pPr>
        <w:jc w:val="both"/>
        <w:rPr>
          <w:lang w:val="en-US"/>
        </w:rPr>
      </w:pPr>
      <w:r w:rsidRPr="004E36A1">
        <w:rPr>
          <w:lang w:val="en-US"/>
        </w:rPr>
        <w:t xml:space="preserve">TMR, profiles and </w:t>
      </w:r>
      <w:r>
        <w:rPr>
          <w:lang w:val="en-US"/>
        </w:rPr>
        <w:t>OF</w:t>
      </w:r>
      <w:r w:rsidRPr="004E36A1">
        <w:rPr>
          <w:lang w:val="en-US"/>
        </w:rPr>
        <w:t xml:space="preserve"> are measured </w:t>
      </w:r>
      <w:r>
        <w:rPr>
          <w:lang w:val="en-US"/>
        </w:rPr>
        <w:t xml:space="preserve">for 11 beam sizes from </w:t>
      </w:r>
      <w:r w:rsidRPr="007E7960">
        <w:rPr>
          <w:lang w:val="en-US"/>
        </w:rPr>
        <w:t xml:space="preserve">7.6 x 7.7 mm² </w:t>
      </w:r>
      <w:r>
        <w:rPr>
          <w:lang w:val="en-US"/>
        </w:rPr>
        <w:t>to</w:t>
      </w:r>
      <w:r w:rsidRPr="007E7960">
        <w:rPr>
          <w:lang w:val="en-US"/>
        </w:rPr>
        <w:t xml:space="preserve"> 115 x 100.1 mm²</w:t>
      </w:r>
      <w:r>
        <w:rPr>
          <w:lang w:val="en-US"/>
        </w:rPr>
        <w:t xml:space="preserve"> using a PTW diode in an IBA </w:t>
      </w:r>
      <w:r w:rsidRPr="007E7960">
        <w:rPr>
          <w:lang w:val="en-US"/>
        </w:rPr>
        <w:t>BluePhantom</w:t>
      </w:r>
      <w:r>
        <w:rPr>
          <w:lang w:val="en-US"/>
        </w:rPr>
        <w:t xml:space="preserve">2 water phantom. OF are also measured with IBA CC13 and PTW </w:t>
      </w:r>
      <w:proofErr w:type="spellStart"/>
      <w:r>
        <w:rPr>
          <w:lang w:val="en-US"/>
        </w:rPr>
        <w:t>PinPoint</w:t>
      </w:r>
      <w:proofErr w:type="spellEnd"/>
      <w:r>
        <w:rPr>
          <w:lang w:val="en-US"/>
        </w:rPr>
        <w:t xml:space="preserve"> ionization chambers and </w:t>
      </w:r>
      <w:r w:rsidRPr="007E7960">
        <w:rPr>
          <w:lang w:val="en-US"/>
        </w:rPr>
        <w:t>Gafchromics EBT3</w:t>
      </w:r>
      <w:r>
        <w:rPr>
          <w:lang w:val="en-US"/>
        </w:rPr>
        <w:t xml:space="preserve"> films placed in a solid water equivalent phantom.</w:t>
      </w:r>
    </w:p>
    <w:p w:rsidR="006E3229" w:rsidRPr="0018620A" w:rsidRDefault="006E3229" w:rsidP="006E3229">
      <w:pPr>
        <w:jc w:val="both"/>
        <w:rPr>
          <w:lang w:val="en-US"/>
        </w:rPr>
      </w:pPr>
      <w:r w:rsidRPr="0018620A">
        <w:rPr>
          <w:lang w:val="en-US"/>
        </w:rPr>
        <w:t>A</w:t>
      </w:r>
      <w:r>
        <w:rPr>
          <w:lang w:val="en-US"/>
        </w:rPr>
        <w:t xml:space="preserve">bsence of light field, the robot’s degrees of freedom and the leaves’ </w:t>
      </w:r>
      <w:proofErr w:type="spellStart"/>
      <w:r>
        <w:rPr>
          <w:lang w:val="en-US"/>
        </w:rPr>
        <w:t>inclinaison</w:t>
      </w:r>
      <w:proofErr w:type="spellEnd"/>
      <w:r>
        <w:rPr>
          <w:lang w:val="en-US"/>
        </w:rPr>
        <w:t xml:space="preserve"> (inducing asymmetrical penumbra) m</w:t>
      </w:r>
      <w:r w:rsidRPr="0018620A">
        <w:rPr>
          <w:lang w:val="en-US"/>
        </w:rPr>
        <w:t>akes Water Phantom and MLC axes alignment</w:t>
      </w:r>
      <w:r>
        <w:rPr>
          <w:lang w:val="en-US"/>
        </w:rPr>
        <w:t xml:space="preserve">, thereby </w:t>
      </w:r>
      <w:r w:rsidRPr="0018620A">
        <w:rPr>
          <w:lang w:val="en-US"/>
        </w:rPr>
        <w:t>profiles measurement</w:t>
      </w:r>
      <w:r>
        <w:rPr>
          <w:lang w:val="en-US"/>
        </w:rPr>
        <w:t>,</w:t>
      </w:r>
      <w:r w:rsidRPr="0018620A">
        <w:rPr>
          <w:lang w:val="en-US"/>
        </w:rPr>
        <w:t xml:space="preserve"> tricky</w:t>
      </w:r>
      <w:r>
        <w:rPr>
          <w:lang w:val="en-US"/>
        </w:rPr>
        <w:t>.</w:t>
      </w:r>
    </w:p>
    <w:p w:rsidR="006E3229" w:rsidRPr="004D3C87" w:rsidRDefault="006E3229" w:rsidP="006E3229">
      <w:pPr>
        <w:jc w:val="both"/>
        <w:rPr>
          <w:lang w:val="en-US"/>
        </w:rPr>
      </w:pPr>
      <w:r w:rsidRPr="004D3C87">
        <w:rPr>
          <w:lang w:val="en-US"/>
        </w:rPr>
        <w:t>Measurements are compared to the composite data given by</w:t>
      </w:r>
      <w:r>
        <w:rPr>
          <w:lang w:val="en-US"/>
        </w:rPr>
        <w:t xml:space="preserve"> the manufacturer.</w:t>
      </w:r>
    </w:p>
    <w:p w:rsidR="006E3229" w:rsidRPr="00E861CF" w:rsidRDefault="006E3229" w:rsidP="006E3229">
      <w:pPr>
        <w:jc w:val="both"/>
        <w:rPr>
          <w:u w:val="single"/>
          <w:lang w:val="en-US"/>
        </w:rPr>
      </w:pPr>
      <w:r w:rsidRPr="00E861CF">
        <w:rPr>
          <w:u w:val="single"/>
          <w:lang w:val="en-US"/>
        </w:rPr>
        <w:t>Validation of the model:</w:t>
      </w:r>
    </w:p>
    <w:p w:rsidR="006E3229" w:rsidRPr="00502D89" w:rsidRDefault="006E3229" w:rsidP="006E3229">
      <w:pPr>
        <w:jc w:val="both"/>
        <w:rPr>
          <w:lang w:val="en-US"/>
        </w:rPr>
      </w:pPr>
      <w:r w:rsidRPr="00502D89">
        <w:rPr>
          <w:lang w:val="en-US"/>
        </w:rPr>
        <w:t xml:space="preserve">Treatment planning </w:t>
      </w:r>
      <w:r>
        <w:rPr>
          <w:lang w:val="en-US"/>
        </w:rPr>
        <w:t>with</w:t>
      </w:r>
      <w:r w:rsidRPr="00502D89">
        <w:rPr>
          <w:lang w:val="en-US"/>
        </w:rPr>
        <w:t xml:space="preserve"> the MLC can be </w:t>
      </w:r>
      <w:r>
        <w:rPr>
          <w:lang w:val="en-US"/>
        </w:rPr>
        <w:t>achieved t</w:t>
      </w:r>
      <w:r w:rsidRPr="00502D89">
        <w:rPr>
          <w:lang w:val="en-US"/>
        </w:rPr>
        <w:t>wo differ</w:t>
      </w:r>
      <w:r>
        <w:rPr>
          <w:lang w:val="en-US"/>
        </w:rPr>
        <w:t>e</w:t>
      </w:r>
      <w:r w:rsidRPr="00502D89">
        <w:rPr>
          <w:lang w:val="en-US"/>
        </w:rPr>
        <w:t xml:space="preserve">nt </w:t>
      </w:r>
      <w:r>
        <w:rPr>
          <w:lang w:val="en-US"/>
        </w:rPr>
        <w:t>methods</w:t>
      </w:r>
      <w:r w:rsidRPr="00502D89">
        <w:rPr>
          <w:lang w:val="en-US"/>
        </w:rPr>
        <w:t xml:space="preserve">: </w:t>
      </w:r>
      <w:proofErr w:type="spellStart"/>
      <w:r>
        <w:rPr>
          <w:lang w:val="en-US"/>
        </w:rPr>
        <w:t>Isocentric</w:t>
      </w:r>
      <w:proofErr w:type="spellEnd"/>
      <w:r>
        <w:rPr>
          <w:lang w:val="en-US"/>
        </w:rPr>
        <w:t xml:space="preserve"> conformal or conformal avoidance, which is based on three different </w:t>
      </w:r>
      <w:proofErr w:type="spellStart"/>
      <w:r>
        <w:rPr>
          <w:lang w:val="en-US"/>
        </w:rPr>
        <w:t>fluence</w:t>
      </w:r>
      <w:proofErr w:type="spellEnd"/>
      <w:r>
        <w:rPr>
          <w:lang w:val="en-US"/>
        </w:rPr>
        <w:t xml:space="preserve"> modulation processes in the inverse planning system.</w:t>
      </w:r>
    </w:p>
    <w:p w:rsidR="006E3229" w:rsidRPr="00E861CF" w:rsidRDefault="006E3229" w:rsidP="006E3229">
      <w:pPr>
        <w:jc w:val="both"/>
        <w:rPr>
          <w:lang w:val="en-US"/>
        </w:rPr>
      </w:pPr>
      <w:r w:rsidRPr="00E861CF">
        <w:rPr>
          <w:lang w:val="en-US"/>
        </w:rPr>
        <w:t>Treatment plans based on each planning methods are</w:t>
      </w:r>
      <w:r>
        <w:rPr>
          <w:lang w:val="en-US"/>
        </w:rPr>
        <w:t xml:space="preserve"> calculated on the Standard Imaging SRS Dose Verification Phantom and delivered on the phantom where several EBT3 films have been inserted.</w:t>
      </w:r>
    </w:p>
    <w:p w:rsidR="006E3229" w:rsidRPr="00776877" w:rsidRDefault="006E3229" w:rsidP="006E3229">
      <w:pPr>
        <w:jc w:val="both"/>
        <w:rPr>
          <w:lang w:val="en-US"/>
        </w:rPr>
      </w:pPr>
      <w:r w:rsidRPr="00776877">
        <w:rPr>
          <w:lang w:val="en-US"/>
        </w:rPr>
        <w:t xml:space="preserve">2D gamma index analysis </w:t>
      </w:r>
      <w:r>
        <w:rPr>
          <w:lang w:val="en-US"/>
        </w:rPr>
        <w:t>(1 mm/5% and</w:t>
      </w:r>
      <w:r w:rsidRPr="00776877">
        <w:rPr>
          <w:lang w:val="en-US"/>
        </w:rPr>
        <w:t xml:space="preserve"> 3mm/3%) is carried out </w:t>
      </w:r>
      <w:r>
        <w:rPr>
          <w:lang w:val="en-US"/>
        </w:rPr>
        <w:t>using software made on site.</w:t>
      </w:r>
    </w:p>
    <w:p w:rsidR="006E3229" w:rsidRPr="008924AD" w:rsidRDefault="006E3229" w:rsidP="006E3229">
      <w:pPr>
        <w:jc w:val="both"/>
        <w:rPr>
          <w:u w:val="single"/>
          <w:lang w:val="en-US"/>
        </w:rPr>
      </w:pPr>
      <w:r w:rsidRPr="008924AD">
        <w:rPr>
          <w:u w:val="single"/>
          <w:lang w:val="en-US"/>
        </w:rPr>
        <w:t xml:space="preserve">Quality </w:t>
      </w:r>
      <w:proofErr w:type="gramStart"/>
      <w:r w:rsidRPr="008924AD">
        <w:rPr>
          <w:u w:val="single"/>
          <w:lang w:val="en-US"/>
        </w:rPr>
        <w:t>Control :</w:t>
      </w:r>
      <w:proofErr w:type="gramEnd"/>
    </w:p>
    <w:p w:rsidR="006E3229" w:rsidRPr="008924AD" w:rsidRDefault="006E3229" w:rsidP="006E3229">
      <w:pPr>
        <w:jc w:val="both"/>
        <w:rPr>
          <w:lang w:val="en-US"/>
        </w:rPr>
      </w:pPr>
      <w:r w:rsidRPr="008924AD">
        <w:rPr>
          <w:lang w:val="en-US"/>
        </w:rPr>
        <w:t>TG-50 and Garden-F</w:t>
      </w:r>
      <w:r>
        <w:rPr>
          <w:lang w:val="en-US"/>
        </w:rPr>
        <w:t>ence</w:t>
      </w:r>
      <w:r w:rsidRPr="008924AD">
        <w:rPr>
          <w:lang w:val="en-US"/>
        </w:rPr>
        <w:t xml:space="preserve"> </w:t>
      </w:r>
      <w:r>
        <w:rPr>
          <w:lang w:val="en-US"/>
        </w:rPr>
        <w:t xml:space="preserve">tests are carried out using </w:t>
      </w:r>
      <w:proofErr w:type="spellStart"/>
      <w:r>
        <w:rPr>
          <w:lang w:val="en-US"/>
        </w:rPr>
        <w:t>Gafchromic</w:t>
      </w:r>
      <w:proofErr w:type="spellEnd"/>
      <w:r w:rsidRPr="008924AD">
        <w:rPr>
          <w:lang w:val="en-US"/>
        </w:rPr>
        <w:t xml:space="preserve"> </w:t>
      </w:r>
      <w:r>
        <w:rPr>
          <w:lang w:val="en-US"/>
        </w:rPr>
        <w:t>EBT3</w:t>
      </w:r>
      <w:r w:rsidRPr="008924AD">
        <w:rPr>
          <w:lang w:val="en-US"/>
        </w:rPr>
        <w:t> </w:t>
      </w:r>
      <w:r>
        <w:rPr>
          <w:lang w:val="en-US"/>
        </w:rPr>
        <w:t>films to contro</w:t>
      </w:r>
      <w:r w:rsidRPr="008924AD">
        <w:rPr>
          <w:lang w:val="en-US"/>
        </w:rPr>
        <w:t xml:space="preserve">l </w:t>
      </w:r>
      <w:r>
        <w:rPr>
          <w:lang w:val="en-US"/>
        </w:rPr>
        <w:t>l</w:t>
      </w:r>
      <w:r w:rsidRPr="008924AD">
        <w:rPr>
          <w:lang w:val="en-US"/>
        </w:rPr>
        <w:t>eaves po</w:t>
      </w:r>
      <w:r>
        <w:rPr>
          <w:lang w:val="en-US"/>
        </w:rPr>
        <w:t>sitioning accuracy. Transmission through MLC is also measured using films.</w:t>
      </w:r>
    </w:p>
    <w:p w:rsidR="006E3229" w:rsidRPr="00316DDC" w:rsidRDefault="006E3229" w:rsidP="00316DDC">
      <w:pPr>
        <w:pStyle w:val="Sansinterligne"/>
        <w:rPr>
          <w:b/>
          <w:lang w:val="en-US"/>
        </w:rPr>
      </w:pPr>
    </w:p>
    <w:p w:rsidR="00316DDC" w:rsidRDefault="00EE7E6E" w:rsidP="00316DDC">
      <w:pPr>
        <w:pStyle w:val="Sansinterligne"/>
        <w:rPr>
          <w:b/>
          <w:lang w:val="en-US"/>
        </w:rPr>
      </w:pPr>
      <w:r w:rsidRPr="00316DDC">
        <w:rPr>
          <w:b/>
          <w:lang w:val="en-US"/>
        </w:rPr>
        <w:t>Results:</w:t>
      </w:r>
      <w:r w:rsidR="00316DDC">
        <w:rPr>
          <w:b/>
          <w:lang w:val="en-US"/>
        </w:rPr>
        <w:t xml:space="preserve"> </w:t>
      </w:r>
    </w:p>
    <w:p w:rsidR="006E3229" w:rsidRPr="003E0323" w:rsidRDefault="006E3229" w:rsidP="006E3229">
      <w:pPr>
        <w:jc w:val="both"/>
        <w:rPr>
          <w:u w:val="single"/>
          <w:lang w:val="en-US"/>
        </w:rPr>
      </w:pPr>
      <w:r w:rsidRPr="002542BB">
        <w:rPr>
          <w:u w:val="single"/>
          <w:lang w:val="en-US"/>
        </w:rPr>
        <w:lastRenderedPageBreak/>
        <w:t>Commissioning</w:t>
      </w:r>
      <w:r w:rsidRPr="003E0323">
        <w:rPr>
          <w:u w:val="single"/>
          <w:lang w:val="en-US"/>
        </w:rPr>
        <w:t>:</w:t>
      </w:r>
    </w:p>
    <w:p w:rsidR="006E3229" w:rsidRPr="00A27FFA" w:rsidRDefault="006E3229" w:rsidP="006E3229">
      <w:pPr>
        <w:jc w:val="both"/>
        <w:rPr>
          <w:lang w:val="en-US"/>
        </w:rPr>
      </w:pPr>
      <w:r w:rsidRPr="005E4A57">
        <w:rPr>
          <w:lang w:val="en-US"/>
        </w:rPr>
        <w:t>Regarding OF, the different detectors match well for 23x23.1 mm² field size</w:t>
      </w:r>
      <w:r>
        <w:rPr>
          <w:lang w:val="en-US"/>
        </w:rPr>
        <w:t xml:space="preserve"> and above (maximum </w:t>
      </w:r>
      <w:proofErr w:type="gramStart"/>
      <w:r>
        <w:rPr>
          <w:lang w:val="en-US"/>
        </w:rPr>
        <w:t>mismatch :</w:t>
      </w:r>
      <w:proofErr w:type="gramEnd"/>
      <w:r>
        <w:rPr>
          <w:lang w:val="en-US"/>
        </w:rPr>
        <w:t xml:space="preserve"> 0.5%). Below this field size, mismatch between ionization chambers, diode and films is significant: e.g. diode versus film over-estimates OF by 5.3% for the field size </w:t>
      </w:r>
      <w:r w:rsidRPr="00A27FFA">
        <w:rPr>
          <w:lang w:val="en-US"/>
        </w:rPr>
        <w:t>7.6 x 7.7 mm²</w:t>
      </w:r>
      <w:r>
        <w:rPr>
          <w:lang w:val="en-US"/>
        </w:rPr>
        <w:t>.</w:t>
      </w:r>
    </w:p>
    <w:p w:rsidR="006E3229" w:rsidRPr="003E0323" w:rsidRDefault="006E3229" w:rsidP="006E3229">
      <w:pPr>
        <w:jc w:val="both"/>
        <w:rPr>
          <w:lang w:val="en-US"/>
        </w:rPr>
      </w:pPr>
      <w:r w:rsidRPr="003E0323">
        <w:rPr>
          <w:lang w:val="en-US"/>
        </w:rPr>
        <w:t xml:space="preserve">Moreover, </w:t>
      </w:r>
      <w:proofErr w:type="gramStart"/>
      <w:r w:rsidRPr="003E0323">
        <w:rPr>
          <w:lang w:val="en-US"/>
        </w:rPr>
        <w:t>TMR,</w:t>
      </w:r>
      <w:proofErr w:type="gramEnd"/>
      <w:r w:rsidRPr="003E0323">
        <w:rPr>
          <w:lang w:val="en-US"/>
        </w:rPr>
        <w:t xml:space="preserve"> profiles and OF measured match well with the composite data.</w:t>
      </w:r>
    </w:p>
    <w:p w:rsidR="006E3229" w:rsidRPr="006E3229" w:rsidRDefault="006E3229" w:rsidP="006E3229">
      <w:pPr>
        <w:jc w:val="both"/>
        <w:rPr>
          <w:u w:val="single"/>
          <w:lang w:val="en-US"/>
        </w:rPr>
      </w:pPr>
      <w:r w:rsidRPr="006E3229">
        <w:rPr>
          <w:u w:val="single"/>
          <w:lang w:val="en-US"/>
        </w:rPr>
        <w:t xml:space="preserve">Model </w:t>
      </w:r>
      <w:proofErr w:type="gramStart"/>
      <w:r w:rsidRPr="006E3229">
        <w:rPr>
          <w:u w:val="single"/>
          <w:lang w:val="en-US"/>
        </w:rPr>
        <w:t>validation :</w:t>
      </w:r>
      <w:proofErr w:type="gramEnd"/>
    </w:p>
    <w:p w:rsidR="006E3229" w:rsidRPr="00965A6E" w:rsidRDefault="006E3229" w:rsidP="006E3229">
      <w:pPr>
        <w:jc w:val="both"/>
        <w:rPr>
          <w:lang w:val="en-US"/>
        </w:rPr>
      </w:pPr>
      <w:r w:rsidRPr="00965A6E">
        <w:rPr>
          <w:lang w:val="en-US"/>
        </w:rPr>
        <w:t xml:space="preserve">Gamma-index analysis results are better than </w:t>
      </w:r>
      <w:r>
        <w:rPr>
          <w:lang w:val="en-US"/>
        </w:rPr>
        <w:t>95% for each planning method.</w:t>
      </w:r>
    </w:p>
    <w:p w:rsidR="006E3229" w:rsidRPr="006E3229" w:rsidRDefault="006E3229" w:rsidP="006E3229">
      <w:pPr>
        <w:jc w:val="both"/>
        <w:rPr>
          <w:u w:val="single"/>
          <w:lang w:val="en-US"/>
        </w:rPr>
      </w:pPr>
      <w:r w:rsidRPr="006E3229">
        <w:rPr>
          <w:u w:val="single"/>
          <w:lang w:val="en-US"/>
        </w:rPr>
        <w:t xml:space="preserve">Quality </w:t>
      </w:r>
      <w:proofErr w:type="gramStart"/>
      <w:r w:rsidRPr="006E3229">
        <w:rPr>
          <w:u w:val="single"/>
          <w:lang w:val="en-US"/>
        </w:rPr>
        <w:t>Control :</w:t>
      </w:r>
      <w:proofErr w:type="gramEnd"/>
    </w:p>
    <w:p w:rsidR="006E3229" w:rsidRPr="00965A6E" w:rsidRDefault="006E3229" w:rsidP="006E3229">
      <w:pPr>
        <w:jc w:val="both"/>
        <w:rPr>
          <w:lang w:val="en-US"/>
        </w:rPr>
      </w:pPr>
      <w:r w:rsidRPr="00965A6E">
        <w:rPr>
          <w:lang w:val="en-US"/>
        </w:rPr>
        <w:t>TG-50 test is carried out every morning</w:t>
      </w:r>
      <w:r>
        <w:rPr>
          <w:lang w:val="en-US"/>
        </w:rPr>
        <w:t xml:space="preserve"> with visual validation. Garden-Fence test results are monthly quantitatively analyzed. Manufacturer’s criteria about leaves positioning accuracy are:</w:t>
      </w:r>
    </w:p>
    <w:p w:rsidR="006E3229" w:rsidRDefault="006E3229" w:rsidP="006E3229">
      <w:pPr>
        <w:pStyle w:val="Paragraphedeliste"/>
        <w:numPr>
          <w:ilvl w:val="0"/>
          <w:numId w:val="2"/>
        </w:numPr>
        <w:jc w:val="both"/>
      </w:pPr>
      <w:r>
        <w:t xml:space="preserve">No drift </w:t>
      </w:r>
      <w:proofErr w:type="spellStart"/>
      <w:r>
        <w:t>above</w:t>
      </w:r>
      <w:proofErr w:type="spellEnd"/>
      <w:r>
        <w:t xml:space="preserve"> 0.95mm</w:t>
      </w:r>
    </w:p>
    <w:p w:rsidR="006E3229" w:rsidRPr="00172894" w:rsidRDefault="006E3229" w:rsidP="006E3229">
      <w:pPr>
        <w:pStyle w:val="Paragraphedeliste"/>
        <w:numPr>
          <w:ilvl w:val="0"/>
          <w:numId w:val="2"/>
        </w:numPr>
        <w:jc w:val="both"/>
        <w:rPr>
          <w:lang w:val="en-US"/>
        </w:rPr>
      </w:pPr>
      <w:r w:rsidRPr="00172894">
        <w:rPr>
          <w:lang w:val="en-US"/>
        </w:rPr>
        <w:t>No leaf takes more than one position with a drift over 0.5mm</w:t>
      </w:r>
    </w:p>
    <w:p w:rsidR="006E3229" w:rsidRPr="00172894" w:rsidRDefault="006E3229" w:rsidP="006E3229">
      <w:pPr>
        <w:pStyle w:val="Paragraphedeliste"/>
        <w:numPr>
          <w:ilvl w:val="0"/>
          <w:numId w:val="2"/>
        </w:numPr>
        <w:jc w:val="both"/>
        <w:rPr>
          <w:lang w:val="en-US"/>
        </w:rPr>
      </w:pPr>
      <w:r w:rsidRPr="00172894">
        <w:rPr>
          <w:lang w:val="en-US"/>
        </w:rPr>
        <w:t>No more than 13 leaves belonging to the same side have drift over 0.5mm</w:t>
      </w:r>
    </w:p>
    <w:p w:rsidR="006E3229" w:rsidRPr="008F7126" w:rsidRDefault="006E3229" w:rsidP="006E3229">
      <w:pPr>
        <w:jc w:val="both"/>
        <w:rPr>
          <w:lang w:val="en-US"/>
        </w:rPr>
      </w:pPr>
      <w:r w:rsidRPr="008F7126">
        <w:rPr>
          <w:lang w:val="en-US"/>
        </w:rPr>
        <w:t>In step with manufacturer’s criteria, leakage below 0.5% has been measured</w:t>
      </w:r>
      <w:r>
        <w:rPr>
          <w:lang w:val="en-US"/>
        </w:rPr>
        <w:t>.</w:t>
      </w:r>
      <w:r w:rsidRPr="008F7126">
        <w:rPr>
          <w:lang w:val="en-US"/>
        </w:rPr>
        <w:t xml:space="preserve"> </w:t>
      </w:r>
    </w:p>
    <w:p w:rsidR="006E3229" w:rsidRPr="00316DDC" w:rsidRDefault="006E3229" w:rsidP="00316DDC">
      <w:pPr>
        <w:pStyle w:val="Sansinterligne"/>
        <w:rPr>
          <w:b/>
          <w:lang w:val="en-US"/>
        </w:rPr>
      </w:pPr>
    </w:p>
    <w:p w:rsidR="00EE7E6E" w:rsidRDefault="00EE7E6E" w:rsidP="00316DDC">
      <w:pPr>
        <w:pStyle w:val="Sansinterligne"/>
        <w:rPr>
          <w:b/>
          <w:lang w:val="en-US"/>
        </w:rPr>
      </w:pPr>
      <w:r w:rsidRPr="00316DDC">
        <w:rPr>
          <w:b/>
          <w:lang w:val="en-US"/>
        </w:rPr>
        <w:t>Conclusions:</w:t>
      </w:r>
      <w:r w:rsidR="00316DDC">
        <w:rPr>
          <w:b/>
          <w:lang w:val="en-US"/>
        </w:rPr>
        <w:t xml:space="preserve"> </w:t>
      </w:r>
    </w:p>
    <w:p w:rsidR="006E3229" w:rsidRDefault="006E3229" w:rsidP="00316DDC">
      <w:pPr>
        <w:pStyle w:val="Sansinterligne"/>
        <w:rPr>
          <w:b/>
          <w:lang w:val="en-US"/>
        </w:rPr>
      </w:pPr>
    </w:p>
    <w:p w:rsidR="006E3229" w:rsidRPr="00455F04" w:rsidRDefault="006E3229" w:rsidP="006E3229">
      <w:pPr>
        <w:jc w:val="both"/>
        <w:rPr>
          <w:lang w:val="en-US"/>
        </w:rPr>
      </w:pPr>
      <w:r w:rsidRPr="00455F04">
        <w:rPr>
          <w:lang w:val="en-US"/>
        </w:rPr>
        <w:t xml:space="preserve">MLC has been clinically used since March 2016. </w:t>
      </w:r>
      <w:r>
        <w:rPr>
          <w:lang w:val="en-US"/>
        </w:rPr>
        <w:t xml:space="preserve">As expected, treatment time is significantly reduced while </w:t>
      </w:r>
      <w:proofErr w:type="spellStart"/>
      <w:r>
        <w:rPr>
          <w:lang w:val="en-US"/>
        </w:rPr>
        <w:t>dosimetry</w:t>
      </w:r>
      <w:proofErr w:type="spellEnd"/>
      <w:r>
        <w:rPr>
          <w:lang w:val="en-US"/>
        </w:rPr>
        <w:t xml:space="preserve"> quality is maintained compared with Iris collimation. Though, the Monte-Carlo algorithm unavailability restrains the use of MLC.</w:t>
      </w:r>
    </w:p>
    <w:p w:rsidR="006E3229" w:rsidRDefault="006E3229" w:rsidP="006E3229">
      <w:pPr>
        <w:jc w:val="both"/>
      </w:pPr>
      <w:r>
        <w:t>Les recommandations de CQ proposées par le constructeur sont notre référentiel de base ; des tests complémentaires sont à l’étude.</w:t>
      </w:r>
    </w:p>
    <w:p w:rsidR="006E3229" w:rsidRPr="00F21A81" w:rsidRDefault="006E3229" w:rsidP="006E3229">
      <w:pPr>
        <w:jc w:val="both"/>
        <w:rPr>
          <w:lang w:val="en-US"/>
        </w:rPr>
      </w:pPr>
      <w:r w:rsidRPr="00F21A81">
        <w:rPr>
          <w:lang w:val="en-US"/>
        </w:rPr>
        <w:t>Manufacturer’s quality control recommendations</w:t>
      </w:r>
      <w:r>
        <w:rPr>
          <w:lang w:val="en-US"/>
        </w:rPr>
        <w:t xml:space="preserve"> are our guideline. Additional tests are being studied.</w:t>
      </w:r>
    </w:p>
    <w:p w:rsidR="00316DDC" w:rsidRDefault="00316DDC" w:rsidP="00316DDC">
      <w:pPr>
        <w:pStyle w:val="Sansinterligne"/>
      </w:pPr>
      <w:bookmarkStart w:id="0" w:name="_GoBack"/>
      <w:bookmarkEnd w:id="0"/>
    </w:p>
    <w:p w:rsidR="003E044E" w:rsidRDefault="003E044E" w:rsidP="00316DDC">
      <w:pPr>
        <w:pStyle w:val="Sansinterligne"/>
        <w:rPr>
          <w:color w:val="002060"/>
          <w:sz w:val="24"/>
          <w:szCs w:val="24"/>
          <w:lang w:val="en-US"/>
        </w:rPr>
      </w:pPr>
    </w:p>
    <w:p w:rsidR="00EE7E6E" w:rsidRPr="00316DDC" w:rsidRDefault="00EE7E6E" w:rsidP="00EE7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E7E6E" w:rsidRPr="00316DDC" w:rsidRDefault="00EE7E6E" w:rsidP="00EE7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E7E6E" w:rsidRPr="00316DDC" w:rsidRDefault="00EE7E6E" w:rsidP="00EE7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E7E6E" w:rsidRPr="00316DDC" w:rsidRDefault="00EE7E6E" w:rsidP="00EE7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E7E6E" w:rsidRPr="00316DDC" w:rsidRDefault="00EE7E6E" w:rsidP="00EE7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E7E6E" w:rsidRPr="00EE7E6E" w:rsidRDefault="00EE7E6E" w:rsidP="00EE7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E044E" w:rsidRPr="00316DDC" w:rsidRDefault="003E044E">
      <w:pPr>
        <w:rPr>
          <w:lang w:val="en-US"/>
        </w:rPr>
      </w:pPr>
    </w:p>
    <w:sectPr w:rsidR="003E044E" w:rsidRPr="00316DDC" w:rsidSect="00311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D5FE7"/>
    <w:multiLevelType w:val="hybridMultilevel"/>
    <w:tmpl w:val="5F965566"/>
    <w:lvl w:ilvl="0" w:tplc="782812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643A2C"/>
    <w:multiLevelType w:val="hybridMultilevel"/>
    <w:tmpl w:val="EAA2E080"/>
    <w:lvl w:ilvl="0" w:tplc="3AB8FBE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6E"/>
    <w:rsid w:val="001C75C2"/>
    <w:rsid w:val="001D4F0C"/>
    <w:rsid w:val="00311326"/>
    <w:rsid w:val="00316DDC"/>
    <w:rsid w:val="003E044E"/>
    <w:rsid w:val="003E1F79"/>
    <w:rsid w:val="00517B36"/>
    <w:rsid w:val="00545C29"/>
    <w:rsid w:val="00625F72"/>
    <w:rsid w:val="006E3229"/>
    <w:rsid w:val="0077579E"/>
    <w:rsid w:val="0087391C"/>
    <w:rsid w:val="00934EAB"/>
    <w:rsid w:val="009D1B94"/>
    <w:rsid w:val="00C63D0B"/>
    <w:rsid w:val="00DF58C8"/>
    <w:rsid w:val="00E61CC1"/>
    <w:rsid w:val="00EE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7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EE7E6E"/>
    <w:rPr>
      <w:b/>
      <w:bCs/>
    </w:rPr>
  </w:style>
  <w:style w:type="paragraph" w:styleId="Sansinterligne">
    <w:name w:val="No Spacing"/>
    <w:uiPriority w:val="1"/>
    <w:qFormat/>
    <w:rsid w:val="00316DDC"/>
    <w:pPr>
      <w:spacing w:after="0" w:line="240" w:lineRule="auto"/>
    </w:pPr>
  </w:style>
  <w:style w:type="paragraph" w:styleId="Corpsdetexte">
    <w:name w:val="Body Text"/>
    <w:basedOn w:val="Normal"/>
    <w:link w:val="CorpsdetexteCar"/>
    <w:rsid w:val="003E044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rsid w:val="003E044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aragraphedeliste">
    <w:name w:val="List Paragraph"/>
    <w:basedOn w:val="Normal"/>
    <w:uiPriority w:val="34"/>
    <w:qFormat/>
    <w:rsid w:val="006E32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7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EE7E6E"/>
    <w:rPr>
      <w:b/>
      <w:bCs/>
    </w:rPr>
  </w:style>
  <w:style w:type="paragraph" w:styleId="Sansinterligne">
    <w:name w:val="No Spacing"/>
    <w:uiPriority w:val="1"/>
    <w:qFormat/>
    <w:rsid w:val="00316DDC"/>
    <w:pPr>
      <w:spacing w:after="0" w:line="240" w:lineRule="auto"/>
    </w:pPr>
  </w:style>
  <w:style w:type="paragraph" w:styleId="Corpsdetexte">
    <w:name w:val="Body Text"/>
    <w:basedOn w:val="Normal"/>
    <w:link w:val="CorpsdetexteCar"/>
    <w:rsid w:val="003E044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rsid w:val="003E044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aragraphedeliste">
    <w:name w:val="List Paragraph"/>
    <w:basedOn w:val="Normal"/>
    <w:uiPriority w:val="34"/>
    <w:qFormat/>
    <w:rsid w:val="006E3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8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crop</dc:creator>
  <cp:lastModifiedBy>BARBOTTEAU Yves</cp:lastModifiedBy>
  <cp:revision>2</cp:revision>
  <dcterms:created xsi:type="dcterms:W3CDTF">2016-04-11T13:30:00Z</dcterms:created>
  <dcterms:modified xsi:type="dcterms:W3CDTF">2016-04-11T13:30:00Z</dcterms:modified>
</cp:coreProperties>
</file>