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23EA3" w14:textId="1AA61D4E" w:rsidR="003D3938" w:rsidRPr="00352657" w:rsidRDefault="00352657">
      <w:pPr>
        <w:rPr>
          <w:b/>
        </w:rPr>
      </w:pPr>
      <w:r>
        <w:rPr>
          <w:b/>
        </w:rPr>
        <w:t xml:space="preserve">A multicentre </w:t>
      </w:r>
      <w:proofErr w:type="spellStart"/>
      <w:r w:rsidR="00501433">
        <w:rPr>
          <w:b/>
        </w:rPr>
        <w:t>QA</w:t>
      </w:r>
      <w:proofErr w:type="spellEnd"/>
      <w:r w:rsidR="00501433">
        <w:rPr>
          <w:b/>
        </w:rPr>
        <w:t xml:space="preserve"> </w:t>
      </w:r>
      <w:r>
        <w:rPr>
          <w:b/>
        </w:rPr>
        <w:t xml:space="preserve">study on </w:t>
      </w:r>
      <w:r w:rsidR="003D3938" w:rsidRPr="001F685B">
        <w:rPr>
          <w:b/>
        </w:rPr>
        <w:t xml:space="preserve">4DCT and </w:t>
      </w:r>
      <w:proofErr w:type="spellStart"/>
      <w:r w:rsidR="003D3938" w:rsidRPr="001F685B">
        <w:rPr>
          <w:b/>
        </w:rPr>
        <w:t>IMRT</w:t>
      </w:r>
      <w:proofErr w:type="spellEnd"/>
      <w:r w:rsidR="003D3938" w:rsidRPr="001F685B">
        <w:rPr>
          <w:b/>
        </w:rPr>
        <w:t>/</w:t>
      </w:r>
      <w:proofErr w:type="spellStart"/>
      <w:r w:rsidR="003D3938" w:rsidRPr="001F685B">
        <w:rPr>
          <w:b/>
        </w:rPr>
        <w:t>VMAT</w:t>
      </w:r>
      <w:proofErr w:type="spellEnd"/>
      <w:r w:rsidR="003D3938" w:rsidRPr="001F685B">
        <w:rPr>
          <w:b/>
        </w:rPr>
        <w:t xml:space="preserve"> techniques for </w:t>
      </w:r>
      <w:r>
        <w:rPr>
          <w:b/>
        </w:rPr>
        <w:t xml:space="preserve">lung </w:t>
      </w:r>
      <w:r w:rsidR="00FF2A57" w:rsidRPr="001F685B">
        <w:rPr>
          <w:b/>
        </w:rPr>
        <w:t>stereotactic</w:t>
      </w:r>
      <w:r w:rsidR="003D3938" w:rsidRPr="001F685B">
        <w:rPr>
          <w:b/>
        </w:rPr>
        <w:t xml:space="preserve"> treatments </w:t>
      </w:r>
      <w:r>
        <w:rPr>
          <w:b/>
        </w:rPr>
        <w:t xml:space="preserve">using the 008A </w:t>
      </w:r>
      <w:proofErr w:type="spellStart"/>
      <w:r>
        <w:rPr>
          <w:b/>
        </w:rPr>
        <w:t>CIRS</w:t>
      </w:r>
      <w:proofErr w:type="spellEnd"/>
      <w:r>
        <w:rPr>
          <w:b/>
        </w:rPr>
        <w:t xml:space="preserve"> 4D phantom</w:t>
      </w:r>
      <w:r w:rsidR="007D100B">
        <w:rPr>
          <w:b/>
        </w:rPr>
        <w:t xml:space="preserve"> </w:t>
      </w:r>
    </w:p>
    <w:p w14:paraId="2209BE4C" w14:textId="77777777" w:rsidR="003D3938" w:rsidRPr="001F685B" w:rsidRDefault="003D3938"/>
    <w:p w14:paraId="6AD61D3C" w14:textId="089B2E0F" w:rsidR="003D3938" w:rsidRPr="001F685B" w:rsidRDefault="003D3938">
      <w:r w:rsidRPr="001F685B">
        <w:t>M</w:t>
      </w:r>
      <w:r w:rsidR="008A5C45">
        <w:t xml:space="preserve">. </w:t>
      </w:r>
      <w:proofErr w:type="spellStart"/>
      <w:r w:rsidRPr="001F685B">
        <w:t>Lambrecht</w:t>
      </w:r>
      <w:proofErr w:type="spellEnd"/>
      <w:r w:rsidRPr="001F685B">
        <w:t xml:space="preserve"> </w:t>
      </w:r>
      <w:r w:rsidRPr="001F685B">
        <w:rPr>
          <w:vertAlign w:val="superscript"/>
        </w:rPr>
        <w:t>1</w:t>
      </w:r>
      <w:r w:rsidRPr="001F685B">
        <w:t>, C</w:t>
      </w:r>
      <w:r w:rsidR="008A5C45">
        <w:t>.</w:t>
      </w:r>
      <w:r w:rsidRPr="001F685B">
        <w:t xml:space="preserve"> Hurkmans</w:t>
      </w:r>
      <w:r w:rsidRPr="001F685B">
        <w:rPr>
          <w:vertAlign w:val="superscript"/>
        </w:rPr>
        <w:t>1,</w:t>
      </w:r>
    </w:p>
    <w:p w14:paraId="332C6668" w14:textId="77777777" w:rsidR="003D3938" w:rsidRPr="001F685B" w:rsidRDefault="003D3938"/>
    <w:p w14:paraId="496174EE" w14:textId="4A8B7276" w:rsidR="003D3938" w:rsidRPr="001F685B" w:rsidRDefault="003D3938">
      <w:proofErr w:type="gramStart"/>
      <w:r w:rsidRPr="001F685B">
        <w:rPr>
          <w:vertAlign w:val="superscript"/>
        </w:rPr>
        <w:t xml:space="preserve">1 </w:t>
      </w:r>
      <w:r w:rsidR="008A5C45">
        <w:t xml:space="preserve"> </w:t>
      </w:r>
      <w:proofErr w:type="spellStart"/>
      <w:r w:rsidR="00BE04BD" w:rsidRPr="001F685B">
        <w:t>Radiotherapie</w:t>
      </w:r>
      <w:proofErr w:type="spellEnd"/>
      <w:proofErr w:type="gramEnd"/>
      <w:r w:rsidR="00BE04BD" w:rsidRPr="001F685B">
        <w:t xml:space="preserve">, </w:t>
      </w:r>
      <w:r w:rsidRPr="001F685B">
        <w:t xml:space="preserve">Catharina </w:t>
      </w:r>
      <w:proofErr w:type="spellStart"/>
      <w:r w:rsidRPr="001F685B">
        <w:t>Ziekenhuis</w:t>
      </w:r>
      <w:proofErr w:type="spellEnd"/>
      <w:r w:rsidRPr="001F685B">
        <w:t>, Eindhoven, The Netherlands</w:t>
      </w:r>
    </w:p>
    <w:p w14:paraId="2CF53FB4" w14:textId="77777777" w:rsidR="003D3938" w:rsidRPr="001F685B" w:rsidRDefault="003D3938"/>
    <w:p w14:paraId="3D1AFC25" w14:textId="58671249" w:rsidR="00352657" w:rsidRDefault="008A5C45" w:rsidP="00326799">
      <w:pPr>
        <w:jc w:val="both"/>
      </w:pPr>
      <w:r w:rsidRPr="008A5C45">
        <w:rPr>
          <w:b/>
        </w:rPr>
        <w:t>Introduction</w:t>
      </w:r>
      <w:r>
        <w:t xml:space="preserve">: </w:t>
      </w:r>
      <w:r w:rsidR="00B54292" w:rsidRPr="001F685B">
        <w:rPr>
          <w:rFonts w:ascii="Cambria" w:hAnsi="Cambria" w:cs="Helvetica Neue"/>
          <w:color w:val="262626"/>
        </w:rPr>
        <w:t>To</w:t>
      </w:r>
      <w:r w:rsidR="00BE04BD" w:rsidRPr="001F685B">
        <w:rPr>
          <w:rFonts w:ascii="Cambria" w:hAnsi="Cambria" w:cs="Helvetica Neue"/>
          <w:color w:val="262626"/>
        </w:rPr>
        <w:t xml:space="preserve"> determine </w:t>
      </w:r>
      <w:r w:rsidR="001F685B" w:rsidRPr="001F685B">
        <w:rPr>
          <w:rFonts w:ascii="Cambria" w:hAnsi="Cambria" w:cs="Helvetica Neue"/>
          <w:color w:val="262626"/>
        </w:rPr>
        <w:t>stereotactic</w:t>
      </w:r>
      <w:r w:rsidR="00B54292" w:rsidRPr="001F685B">
        <w:rPr>
          <w:rFonts w:ascii="Cambria" w:hAnsi="Cambria" w:cs="Helvetica Neue"/>
          <w:color w:val="262626"/>
        </w:rPr>
        <w:t xml:space="preserve"> treatments</w:t>
      </w:r>
      <w:r w:rsidR="007504F6" w:rsidRPr="007504F6">
        <w:rPr>
          <w:rFonts w:ascii="Cambria" w:hAnsi="Cambria" w:cs="Helvetica Neue"/>
          <w:color w:val="262626"/>
        </w:rPr>
        <w:t xml:space="preserve"> </w:t>
      </w:r>
      <w:r w:rsidR="007504F6" w:rsidRPr="001F685B">
        <w:rPr>
          <w:rFonts w:ascii="Cambria" w:hAnsi="Cambria" w:cs="Helvetica Neue"/>
          <w:color w:val="262626"/>
        </w:rPr>
        <w:t>accuracy</w:t>
      </w:r>
      <w:r w:rsidR="00B54292" w:rsidRPr="001F685B">
        <w:rPr>
          <w:rFonts w:ascii="Cambria" w:hAnsi="Cambria" w:cs="Helvetica Neue"/>
          <w:color w:val="262626"/>
        </w:rPr>
        <w:t xml:space="preserve"> </w:t>
      </w:r>
      <w:r w:rsidR="00BE04BD" w:rsidRPr="001F685B">
        <w:rPr>
          <w:rFonts w:ascii="Cambria" w:hAnsi="Cambria" w:cs="Helvetica Neue"/>
          <w:color w:val="262626"/>
        </w:rPr>
        <w:t xml:space="preserve">in </w:t>
      </w:r>
      <w:r w:rsidR="007504F6">
        <w:rPr>
          <w:rFonts w:ascii="Cambria" w:hAnsi="Cambria" w:cs="Helvetica Neue"/>
          <w:color w:val="262626"/>
        </w:rPr>
        <w:t xml:space="preserve">the </w:t>
      </w:r>
      <w:r w:rsidR="00BE04BD" w:rsidRPr="001F685B">
        <w:rPr>
          <w:rFonts w:ascii="Cambria" w:hAnsi="Cambria" w:cs="Helvetica Neue"/>
          <w:color w:val="262626"/>
        </w:rPr>
        <w:t>institutio</w:t>
      </w:r>
      <w:r w:rsidR="007504F6">
        <w:rPr>
          <w:rFonts w:ascii="Cambria" w:hAnsi="Cambria" w:cs="Helvetica Neue"/>
          <w:color w:val="262626"/>
        </w:rPr>
        <w:t>ns participating in the Phase</w:t>
      </w:r>
      <w:r w:rsidR="003E2BE9">
        <w:rPr>
          <w:rFonts w:ascii="Cambria" w:hAnsi="Cambria" w:cs="Helvetica Neue"/>
          <w:color w:val="262626"/>
        </w:rPr>
        <w:t xml:space="preserve"> </w:t>
      </w:r>
      <w:r w:rsidR="00B54292" w:rsidRPr="001F685B">
        <w:rPr>
          <w:rFonts w:ascii="Cambria" w:hAnsi="Cambria" w:cs="Helvetica Neue"/>
          <w:color w:val="262626"/>
        </w:rPr>
        <w:t xml:space="preserve">II </w:t>
      </w:r>
      <w:proofErr w:type="spellStart"/>
      <w:r w:rsidR="00B54292" w:rsidRPr="001F685B">
        <w:rPr>
          <w:rFonts w:ascii="Cambria" w:hAnsi="Cambria" w:cs="Helvetica Neue"/>
          <w:color w:val="262626"/>
        </w:rPr>
        <w:t>EORTC</w:t>
      </w:r>
      <w:proofErr w:type="spellEnd"/>
      <w:r w:rsidR="00B54292" w:rsidRPr="001F685B">
        <w:rPr>
          <w:rFonts w:ascii="Cambria" w:hAnsi="Cambria" w:cs="Helvetica Neue"/>
          <w:color w:val="262626"/>
        </w:rPr>
        <w:t xml:space="preserve"> trial</w:t>
      </w:r>
      <w:r w:rsidR="009E01C5">
        <w:rPr>
          <w:rFonts w:ascii="Cambria" w:hAnsi="Cambria" w:cs="Helvetica Neue"/>
          <w:color w:val="262626"/>
        </w:rPr>
        <w:t>:</w:t>
      </w:r>
      <w:r w:rsidR="00B54292" w:rsidRPr="001F685B">
        <w:rPr>
          <w:rFonts w:ascii="Cambria" w:hAnsi="Cambria" w:cs="Helvetica Neue"/>
          <w:color w:val="262626"/>
        </w:rPr>
        <w:t xml:space="preserve"> </w:t>
      </w:r>
      <w:proofErr w:type="spellStart"/>
      <w:r w:rsidR="00B54292" w:rsidRPr="001F685B">
        <w:rPr>
          <w:rFonts w:ascii="Cambria" w:hAnsi="Cambria" w:cs="Helvetica Neue"/>
          <w:color w:val="262626"/>
        </w:rPr>
        <w:t>Lung</w:t>
      </w:r>
      <w:r w:rsidR="009E01C5">
        <w:rPr>
          <w:rFonts w:ascii="Cambria" w:hAnsi="Cambria" w:cs="Helvetica Neue"/>
          <w:color w:val="262626"/>
        </w:rPr>
        <w:t>tech</w:t>
      </w:r>
      <w:proofErr w:type="spellEnd"/>
      <w:r w:rsidR="009E01C5">
        <w:rPr>
          <w:rFonts w:ascii="Cambria" w:hAnsi="Cambria" w:cs="Helvetica Neue"/>
          <w:color w:val="262626"/>
        </w:rPr>
        <w:t xml:space="preserve">, </w:t>
      </w:r>
      <w:r w:rsidR="007504F6">
        <w:rPr>
          <w:rFonts w:ascii="Cambria" w:hAnsi="Cambria" w:cs="Helvetica Neue"/>
          <w:color w:val="262626"/>
        </w:rPr>
        <w:t>we have performed end-to</w:t>
      </w:r>
      <w:r w:rsidR="00303716">
        <w:rPr>
          <w:rFonts w:ascii="Cambria" w:hAnsi="Cambria" w:cs="Helvetica Neue"/>
          <w:color w:val="262626"/>
        </w:rPr>
        <w:t>-</w:t>
      </w:r>
      <w:r w:rsidR="00B54292" w:rsidRPr="001F685B">
        <w:rPr>
          <w:rFonts w:ascii="Cambria" w:hAnsi="Cambria" w:cs="Helvetica Neue"/>
          <w:color w:val="262626"/>
        </w:rPr>
        <w:t xml:space="preserve">end </w:t>
      </w:r>
      <w:r w:rsidR="001F685B" w:rsidRPr="001F685B">
        <w:rPr>
          <w:rFonts w:ascii="Cambria" w:hAnsi="Cambria" w:cs="Helvetica Neue"/>
          <w:color w:val="262626"/>
        </w:rPr>
        <w:t>tests investigating</w:t>
      </w:r>
      <w:r w:rsidR="00B54292" w:rsidRPr="001F685B">
        <w:rPr>
          <w:rFonts w:ascii="Cambria" w:hAnsi="Cambria" w:cs="Helvetica Neue"/>
          <w:color w:val="262626"/>
        </w:rPr>
        <w:t xml:space="preserve"> </w:t>
      </w:r>
      <w:r w:rsidR="00811B6D" w:rsidRPr="001F685B">
        <w:rPr>
          <w:rFonts w:ascii="Cambria" w:hAnsi="Cambria" w:cs="Helvetica Neue"/>
          <w:color w:val="262626"/>
        </w:rPr>
        <w:t xml:space="preserve">both </w:t>
      </w:r>
      <w:r w:rsidR="007504F6">
        <w:rPr>
          <w:rFonts w:ascii="Cambria" w:hAnsi="Cambria" w:cs="Helvetica Neue"/>
          <w:color w:val="262626"/>
        </w:rPr>
        <w:t xml:space="preserve">4D </w:t>
      </w:r>
      <w:r w:rsidR="00B54292" w:rsidRPr="001F685B">
        <w:rPr>
          <w:rFonts w:ascii="Cambria" w:hAnsi="Cambria" w:cs="Helvetica Neue"/>
          <w:color w:val="262626"/>
        </w:rPr>
        <w:t>compu</w:t>
      </w:r>
      <w:r w:rsidR="003E2BE9">
        <w:rPr>
          <w:rFonts w:ascii="Cambria" w:hAnsi="Cambria" w:cs="Helvetica Neue"/>
          <w:color w:val="262626"/>
        </w:rPr>
        <w:t xml:space="preserve">ted tomography (4D-CT) and </w:t>
      </w:r>
      <w:proofErr w:type="spellStart"/>
      <w:r w:rsidR="003E2BE9">
        <w:rPr>
          <w:rFonts w:ascii="Cambria" w:hAnsi="Cambria" w:cs="Helvetica Neue"/>
          <w:color w:val="262626"/>
        </w:rPr>
        <w:t>IMRT</w:t>
      </w:r>
      <w:proofErr w:type="spellEnd"/>
      <w:r w:rsidR="003E2BE9">
        <w:rPr>
          <w:rFonts w:ascii="Cambria" w:hAnsi="Cambria" w:cs="Helvetica Neue"/>
          <w:color w:val="262626"/>
        </w:rPr>
        <w:t>/</w:t>
      </w:r>
      <w:proofErr w:type="spellStart"/>
      <w:r w:rsidR="00B54292" w:rsidRPr="001F685B">
        <w:rPr>
          <w:rFonts w:ascii="Cambria" w:hAnsi="Cambria" w:cs="Helvetica Neue"/>
          <w:color w:val="262626"/>
        </w:rPr>
        <w:t>VMAT</w:t>
      </w:r>
      <w:proofErr w:type="spellEnd"/>
      <w:r w:rsidR="00B54292" w:rsidRPr="001F685B">
        <w:rPr>
          <w:rFonts w:ascii="Cambria" w:hAnsi="Cambria" w:cs="Helvetica Neue"/>
          <w:color w:val="262626"/>
        </w:rPr>
        <w:t xml:space="preserve"> </w:t>
      </w:r>
      <w:r w:rsidR="00FF2A57" w:rsidRPr="001F685B">
        <w:rPr>
          <w:rFonts w:ascii="Cambria" w:hAnsi="Cambria" w:cs="Helvetica Neue"/>
          <w:color w:val="262626"/>
        </w:rPr>
        <w:t>technique</w:t>
      </w:r>
      <w:r w:rsidR="00303716">
        <w:rPr>
          <w:rFonts w:ascii="Cambria" w:hAnsi="Cambria" w:cs="Helvetica Neue"/>
          <w:color w:val="262626"/>
        </w:rPr>
        <w:t xml:space="preserve"> under</w:t>
      </w:r>
      <w:r w:rsidR="007D100B">
        <w:rPr>
          <w:rFonts w:ascii="Cambria" w:hAnsi="Cambria" w:cs="Helvetica Neue"/>
          <w:color w:val="262626"/>
        </w:rPr>
        <w:t xml:space="preserve"> static </w:t>
      </w:r>
      <w:r w:rsidR="00FF2A57">
        <w:rPr>
          <w:rFonts w:ascii="Cambria" w:hAnsi="Cambria" w:cs="Helvetica Neue"/>
          <w:color w:val="262626"/>
        </w:rPr>
        <w:t>and dynamic</w:t>
      </w:r>
      <w:r>
        <w:rPr>
          <w:rFonts w:ascii="Cambria" w:hAnsi="Cambria" w:cs="Helvetica Neue"/>
          <w:color w:val="262626"/>
        </w:rPr>
        <w:t xml:space="preserve"> conditions</w:t>
      </w:r>
      <w:r w:rsidR="00B54292" w:rsidRPr="001F685B">
        <w:rPr>
          <w:rFonts w:ascii="Cambria" w:hAnsi="Cambria" w:cs="Helvetica Neue"/>
          <w:color w:val="262626"/>
        </w:rPr>
        <w:t>.</w:t>
      </w:r>
      <w:r w:rsidR="00352657">
        <w:t xml:space="preserve"> </w:t>
      </w:r>
    </w:p>
    <w:p w14:paraId="32BCA0EB" w14:textId="39CCB591" w:rsidR="00352657" w:rsidRDefault="001F685B" w:rsidP="00352657">
      <w:pPr>
        <w:jc w:val="both"/>
        <w:rPr>
          <w:rFonts w:ascii="Times" w:hAnsi="Times" w:cs="Times"/>
          <w:sz w:val="26"/>
          <w:szCs w:val="26"/>
        </w:rPr>
      </w:pPr>
      <w:r w:rsidRPr="008A5C45">
        <w:rPr>
          <w:rFonts w:ascii="Cambria" w:hAnsi="Cambria" w:cs="Helvetica Neue"/>
          <w:b/>
          <w:color w:val="262626"/>
        </w:rPr>
        <w:t>Methods</w:t>
      </w:r>
      <w:r w:rsidRPr="001F685B">
        <w:rPr>
          <w:rFonts w:ascii="Cambria" w:hAnsi="Cambria" w:cs="Helvetica Neue"/>
          <w:color w:val="262626"/>
        </w:rPr>
        <w:t>:</w:t>
      </w:r>
      <w:r w:rsidR="00B54292" w:rsidRPr="001F685B">
        <w:rPr>
          <w:rFonts w:ascii="Cambria" w:hAnsi="Cambria" w:cs="Helvetica Neue"/>
          <w:color w:val="262626"/>
        </w:rPr>
        <w:t xml:space="preserve"> </w:t>
      </w:r>
      <w:r w:rsidR="00B54292" w:rsidRPr="0046191B">
        <w:rPr>
          <w:rFonts w:ascii="Cambria" w:hAnsi="Cambria" w:cs="Helvetica Neue"/>
          <w:color w:val="262626"/>
        </w:rPr>
        <w:t xml:space="preserve">All </w:t>
      </w:r>
      <w:r w:rsidRPr="0046191B">
        <w:rPr>
          <w:rFonts w:ascii="Cambria" w:hAnsi="Cambria" w:cs="Helvetica Neue"/>
          <w:color w:val="262626"/>
        </w:rPr>
        <w:t>centres</w:t>
      </w:r>
      <w:r w:rsidR="00B54292" w:rsidRPr="0046191B">
        <w:rPr>
          <w:rFonts w:ascii="Cambria" w:hAnsi="Cambria" w:cs="Helvetica Neue"/>
          <w:color w:val="262626"/>
        </w:rPr>
        <w:t xml:space="preserve"> audited</w:t>
      </w:r>
      <w:r w:rsidR="003E2BE9">
        <w:rPr>
          <w:rFonts w:ascii="Cambria" w:hAnsi="Cambria" w:cs="Helvetica Neue"/>
          <w:color w:val="262626"/>
        </w:rPr>
        <w:t xml:space="preserve"> (6)</w:t>
      </w:r>
      <w:r w:rsidR="00B54292" w:rsidRPr="0046191B">
        <w:rPr>
          <w:rFonts w:ascii="Cambria" w:hAnsi="Cambria" w:cs="Helvetica Neue"/>
          <w:color w:val="262626"/>
        </w:rPr>
        <w:t xml:space="preserve"> </w:t>
      </w:r>
      <w:r w:rsidRPr="0046191B">
        <w:rPr>
          <w:rFonts w:ascii="Cambria" w:hAnsi="Cambria" w:cs="Helvetica Neue"/>
          <w:color w:val="262626"/>
        </w:rPr>
        <w:t xml:space="preserve">performed </w:t>
      </w:r>
      <w:r w:rsidR="008A5C45">
        <w:rPr>
          <w:rFonts w:ascii="Cambria" w:hAnsi="Cambria" w:cs="Helvetica Neue"/>
          <w:color w:val="262626"/>
        </w:rPr>
        <w:t>3D-</w:t>
      </w:r>
      <w:r w:rsidRPr="0046191B">
        <w:rPr>
          <w:rFonts w:ascii="Cambria" w:hAnsi="Cambria" w:cs="Helvetica Neue"/>
          <w:color w:val="262626"/>
        </w:rPr>
        <w:t>CTs</w:t>
      </w:r>
      <w:r w:rsidR="00B54292" w:rsidRPr="0046191B">
        <w:rPr>
          <w:rFonts w:ascii="Cambria" w:hAnsi="Cambria" w:cs="Helvetica Neue"/>
          <w:color w:val="262626"/>
        </w:rPr>
        <w:t xml:space="preserve"> and 4D</w:t>
      </w:r>
      <w:r w:rsidR="008A5C45">
        <w:rPr>
          <w:rFonts w:ascii="Cambria" w:hAnsi="Cambria" w:cs="Helvetica Neue"/>
          <w:color w:val="262626"/>
        </w:rPr>
        <w:t>-</w:t>
      </w:r>
      <w:r w:rsidR="00B54292" w:rsidRPr="0046191B">
        <w:rPr>
          <w:rFonts w:ascii="Cambria" w:hAnsi="Cambria" w:cs="Helvetica Neue"/>
          <w:color w:val="262626"/>
        </w:rPr>
        <w:t>CT</w:t>
      </w:r>
      <w:r w:rsidR="00811B6D" w:rsidRPr="0046191B">
        <w:rPr>
          <w:rFonts w:ascii="Cambria" w:hAnsi="Cambria" w:cs="Helvetica Neue"/>
          <w:color w:val="262626"/>
        </w:rPr>
        <w:t>s</w:t>
      </w:r>
      <w:r w:rsidR="008A5C45">
        <w:rPr>
          <w:rFonts w:ascii="Cambria" w:hAnsi="Cambria" w:cs="Helvetica Neue"/>
          <w:color w:val="262626"/>
        </w:rPr>
        <w:t xml:space="preserve"> on the same CIRS</w:t>
      </w:r>
      <w:r w:rsidR="00B54292" w:rsidRPr="0046191B">
        <w:rPr>
          <w:rFonts w:ascii="Cambria" w:hAnsi="Cambria" w:cs="Helvetica Neue"/>
          <w:color w:val="262626"/>
        </w:rPr>
        <w:t>008A phantom. The phantom wa</w:t>
      </w:r>
      <w:r w:rsidR="004573DE" w:rsidRPr="0046191B">
        <w:rPr>
          <w:rFonts w:ascii="Cambria" w:hAnsi="Cambria" w:cs="Helvetica Neue"/>
          <w:color w:val="262626"/>
        </w:rPr>
        <w:t>s successively scann</w:t>
      </w:r>
      <w:r w:rsidR="0053761A" w:rsidRPr="0046191B">
        <w:rPr>
          <w:rFonts w:ascii="Cambria" w:hAnsi="Cambria" w:cs="Helvetica Neue"/>
          <w:color w:val="262626"/>
        </w:rPr>
        <w:t>ed using two</w:t>
      </w:r>
      <w:r w:rsidR="004573DE" w:rsidRPr="0046191B">
        <w:rPr>
          <w:rFonts w:ascii="Cambria" w:hAnsi="Cambria" w:cs="Helvetica Neue"/>
          <w:color w:val="262626"/>
        </w:rPr>
        <w:t xml:space="preserve"> film </w:t>
      </w:r>
      <w:r w:rsidR="007504F6">
        <w:rPr>
          <w:rFonts w:ascii="Cambria" w:hAnsi="Cambria" w:cs="Helvetica Neue"/>
          <w:color w:val="262626"/>
        </w:rPr>
        <w:t>inserts,</w:t>
      </w:r>
      <w:r w:rsidR="0053761A" w:rsidRPr="0046191B">
        <w:rPr>
          <w:rFonts w:ascii="Cambria" w:hAnsi="Cambria" w:cs="Helvetica Neue"/>
          <w:color w:val="262626"/>
        </w:rPr>
        <w:t xml:space="preserve"> one </w:t>
      </w:r>
      <w:r w:rsidR="00B54292" w:rsidRPr="0046191B">
        <w:rPr>
          <w:rFonts w:ascii="Cambria" w:hAnsi="Cambria" w:cs="Helvetica Neue"/>
          <w:color w:val="262626"/>
        </w:rPr>
        <w:t xml:space="preserve">with a 15mm diameter target </w:t>
      </w:r>
      <w:r w:rsidR="00303716" w:rsidRPr="0046191B">
        <w:rPr>
          <w:rFonts w:ascii="Cambria" w:hAnsi="Cambria" w:cs="Helvetica Neue"/>
          <w:color w:val="262626"/>
        </w:rPr>
        <w:t xml:space="preserve">(15mmd) </w:t>
      </w:r>
      <w:r w:rsidR="00B54292" w:rsidRPr="0046191B">
        <w:rPr>
          <w:rFonts w:ascii="Cambria" w:hAnsi="Cambria" w:cs="Helvetica Neue"/>
          <w:color w:val="262626"/>
        </w:rPr>
        <w:t xml:space="preserve">and </w:t>
      </w:r>
      <w:r w:rsidR="0053761A" w:rsidRPr="0046191B">
        <w:rPr>
          <w:rFonts w:ascii="Cambria" w:hAnsi="Cambria" w:cs="Helvetica Neue"/>
          <w:color w:val="262626"/>
        </w:rPr>
        <w:t xml:space="preserve">the other </w:t>
      </w:r>
      <w:r w:rsidR="007504F6">
        <w:rPr>
          <w:rFonts w:ascii="Cambria" w:hAnsi="Cambria" w:cs="Helvetica Neue"/>
          <w:color w:val="262626"/>
        </w:rPr>
        <w:t xml:space="preserve">carrying </w:t>
      </w:r>
      <w:r w:rsidR="00B54292" w:rsidRPr="0046191B">
        <w:rPr>
          <w:rFonts w:ascii="Cambria" w:hAnsi="Cambria" w:cs="Helvetica Neue"/>
          <w:color w:val="262626"/>
        </w:rPr>
        <w:t>a 25mm diameter target</w:t>
      </w:r>
      <w:r w:rsidR="00303716" w:rsidRPr="0046191B">
        <w:rPr>
          <w:rFonts w:ascii="Cambria" w:hAnsi="Cambria" w:cs="Helvetica Neue"/>
          <w:color w:val="262626"/>
        </w:rPr>
        <w:t xml:space="preserve"> (25mmd)</w:t>
      </w:r>
      <w:r w:rsidR="00B54292" w:rsidRPr="0046191B">
        <w:rPr>
          <w:rFonts w:ascii="Cambria" w:hAnsi="Cambria" w:cs="Helvetica Neue"/>
          <w:color w:val="262626"/>
        </w:rPr>
        <w:t xml:space="preserve">. </w:t>
      </w:r>
      <w:r w:rsidR="008A5C45">
        <w:rPr>
          <w:rFonts w:ascii="Times" w:hAnsi="Times" w:cs="Times"/>
          <w:sz w:val="26"/>
          <w:szCs w:val="26"/>
        </w:rPr>
        <w:t xml:space="preserve">Three </w:t>
      </w:r>
      <w:r w:rsidR="009E01C5" w:rsidRPr="001F685B">
        <w:rPr>
          <w:rFonts w:ascii="Times" w:hAnsi="Times" w:cs="Times"/>
          <w:sz w:val="26"/>
          <w:szCs w:val="26"/>
        </w:rPr>
        <w:t xml:space="preserve">motions </w:t>
      </w:r>
      <w:r w:rsidR="009E01C5">
        <w:rPr>
          <w:rFonts w:ascii="Times" w:hAnsi="Times" w:cs="Times"/>
          <w:sz w:val="26"/>
          <w:szCs w:val="26"/>
        </w:rPr>
        <w:t>were</w:t>
      </w:r>
      <w:r w:rsidR="009E01C5" w:rsidRPr="001F685B">
        <w:rPr>
          <w:rFonts w:ascii="Times" w:hAnsi="Times" w:cs="Times"/>
          <w:sz w:val="26"/>
          <w:szCs w:val="26"/>
        </w:rPr>
        <w:t xml:space="preserve"> tested: 20bpm/15mm </w:t>
      </w:r>
      <w:r w:rsidR="007504F6" w:rsidRPr="001F685B">
        <w:rPr>
          <w:rFonts w:ascii="Times" w:hAnsi="Times" w:cs="Times"/>
          <w:sz w:val="26"/>
          <w:szCs w:val="26"/>
        </w:rPr>
        <w:t>amplitude</w:t>
      </w:r>
      <w:r w:rsidR="007504F6">
        <w:rPr>
          <w:rFonts w:ascii="Times" w:hAnsi="Times" w:cs="Times"/>
          <w:sz w:val="26"/>
          <w:szCs w:val="26"/>
        </w:rPr>
        <w:t xml:space="preserve"> (A)</w:t>
      </w:r>
      <w:r w:rsidR="009E01C5" w:rsidRPr="001F685B">
        <w:rPr>
          <w:rFonts w:ascii="Times" w:hAnsi="Times" w:cs="Times"/>
          <w:sz w:val="26"/>
          <w:szCs w:val="26"/>
        </w:rPr>
        <w:t>, 10bpm/15mm</w:t>
      </w:r>
      <w:r w:rsidR="007504F6">
        <w:rPr>
          <w:rFonts w:ascii="Times" w:hAnsi="Times" w:cs="Times"/>
          <w:sz w:val="26"/>
          <w:szCs w:val="26"/>
        </w:rPr>
        <w:t>A</w:t>
      </w:r>
      <w:r w:rsidR="009E01C5" w:rsidRPr="001F685B">
        <w:rPr>
          <w:rFonts w:ascii="Times" w:hAnsi="Times" w:cs="Times"/>
          <w:sz w:val="26"/>
          <w:szCs w:val="26"/>
        </w:rPr>
        <w:t>, and 15bpm/25mm</w:t>
      </w:r>
      <w:r w:rsidR="007504F6">
        <w:rPr>
          <w:rFonts w:ascii="Times" w:hAnsi="Times" w:cs="Times"/>
          <w:sz w:val="26"/>
          <w:szCs w:val="26"/>
        </w:rPr>
        <w:t>A</w:t>
      </w:r>
      <w:r w:rsidR="009E01C5">
        <w:rPr>
          <w:rFonts w:ascii="Times" w:hAnsi="Times" w:cs="Times"/>
          <w:sz w:val="26"/>
          <w:szCs w:val="26"/>
        </w:rPr>
        <w:t>.</w:t>
      </w:r>
      <w:r w:rsidR="009E01C5" w:rsidRPr="0046191B">
        <w:rPr>
          <w:rFonts w:ascii="Times" w:hAnsi="Times" w:cs="Times"/>
          <w:sz w:val="26"/>
          <w:szCs w:val="26"/>
        </w:rPr>
        <w:t xml:space="preserve"> </w:t>
      </w:r>
      <w:r w:rsidR="00B54292" w:rsidRPr="0046191B">
        <w:rPr>
          <w:rFonts w:ascii="Times" w:hAnsi="Times" w:cs="Times"/>
          <w:sz w:val="26"/>
          <w:szCs w:val="26"/>
        </w:rPr>
        <w:t xml:space="preserve">We thus developed a  test procedure to evaluate the impact of motion on the </w:t>
      </w:r>
      <w:r w:rsidR="004573DE" w:rsidRPr="0046191B">
        <w:rPr>
          <w:rFonts w:ascii="Times" w:hAnsi="Times" w:cs="Times"/>
          <w:sz w:val="22"/>
          <w:szCs w:val="22"/>
        </w:rPr>
        <w:t>t</w:t>
      </w:r>
      <w:r w:rsidR="00B54292" w:rsidRPr="0046191B">
        <w:rPr>
          <w:rFonts w:ascii="Times" w:hAnsi="Times" w:cs="Times"/>
          <w:sz w:val="26"/>
          <w:szCs w:val="26"/>
        </w:rPr>
        <w:t>arget volume and motio</w:t>
      </w:r>
      <w:r w:rsidR="004573DE" w:rsidRPr="0046191B">
        <w:rPr>
          <w:rFonts w:ascii="Times" w:hAnsi="Times" w:cs="Times"/>
          <w:sz w:val="26"/>
          <w:szCs w:val="26"/>
        </w:rPr>
        <w:t>n as determined using the avail</w:t>
      </w:r>
      <w:r w:rsidR="00B54292" w:rsidRPr="0046191B">
        <w:rPr>
          <w:rFonts w:ascii="Times" w:hAnsi="Times" w:cs="Times"/>
          <w:sz w:val="26"/>
          <w:szCs w:val="26"/>
        </w:rPr>
        <w:t>able binned CT data.</w:t>
      </w:r>
      <w:r w:rsidR="008A5C45">
        <w:rPr>
          <w:rFonts w:ascii="Times" w:hAnsi="Times" w:cs="Times"/>
          <w:sz w:val="26"/>
          <w:szCs w:val="26"/>
        </w:rPr>
        <w:t xml:space="preserve"> These</w:t>
      </w:r>
      <w:r w:rsidR="00B54292" w:rsidRPr="0046191B">
        <w:rPr>
          <w:rFonts w:ascii="Times" w:hAnsi="Times" w:cs="Times"/>
          <w:sz w:val="26"/>
          <w:szCs w:val="26"/>
        </w:rPr>
        <w:t xml:space="preserve"> result</w:t>
      </w:r>
      <w:r w:rsidR="008A5C45">
        <w:rPr>
          <w:rFonts w:ascii="Times" w:hAnsi="Times" w:cs="Times"/>
          <w:sz w:val="26"/>
          <w:szCs w:val="26"/>
        </w:rPr>
        <w:t>s</w:t>
      </w:r>
      <w:r w:rsidR="00B54292" w:rsidRPr="0046191B">
        <w:rPr>
          <w:rFonts w:ascii="Times" w:hAnsi="Times" w:cs="Times"/>
          <w:sz w:val="26"/>
          <w:szCs w:val="26"/>
        </w:rPr>
        <w:t xml:space="preserve"> </w:t>
      </w:r>
      <w:r w:rsidR="008A5C45">
        <w:rPr>
          <w:rFonts w:ascii="Times" w:hAnsi="Times" w:cs="Times"/>
          <w:sz w:val="26"/>
          <w:szCs w:val="26"/>
        </w:rPr>
        <w:t>were</w:t>
      </w:r>
      <w:r w:rsidRPr="0046191B">
        <w:rPr>
          <w:rFonts w:ascii="Times" w:hAnsi="Times" w:cs="Times"/>
          <w:sz w:val="26"/>
          <w:szCs w:val="26"/>
        </w:rPr>
        <w:t xml:space="preserve"> evaluated</w:t>
      </w:r>
      <w:r w:rsidR="00B54292" w:rsidRPr="0046191B">
        <w:rPr>
          <w:rFonts w:ascii="Times" w:hAnsi="Times" w:cs="Times"/>
          <w:sz w:val="26"/>
          <w:szCs w:val="26"/>
        </w:rPr>
        <w:t xml:space="preserve"> and compared to </w:t>
      </w:r>
      <w:r w:rsidR="0053761A" w:rsidRPr="0046191B">
        <w:rPr>
          <w:rFonts w:ascii="Times" w:hAnsi="Times" w:cs="Times"/>
          <w:sz w:val="26"/>
          <w:szCs w:val="26"/>
        </w:rPr>
        <w:t>the</w:t>
      </w:r>
      <w:r w:rsidR="008A5C45">
        <w:rPr>
          <w:rFonts w:ascii="Times" w:hAnsi="Times" w:cs="Times"/>
          <w:sz w:val="26"/>
          <w:szCs w:val="26"/>
        </w:rPr>
        <w:t xml:space="preserve"> true volume and the</w:t>
      </w:r>
      <w:r w:rsidR="0053761A" w:rsidRPr="0046191B">
        <w:rPr>
          <w:rFonts w:ascii="Times" w:hAnsi="Times" w:cs="Times"/>
          <w:sz w:val="26"/>
          <w:szCs w:val="26"/>
        </w:rPr>
        <w:t xml:space="preserve"> known motion amplitude</w:t>
      </w:r>
      <w:r w:rsidR="004573DE" w:rsidRPr="0046191B">
        <w:rPr>
          <w:rFonts w:ascii="Times" w:hAnsi="Times" w:cs="Times"/>
          <w:sz w:val="26"/>
          <w:szCs w:val="26"/>
        </w:rPr>
        <w:t>.</w:t>
      </w:r>
      <w:r w:rsidR="0053761A" w:rsidRPr="0046191B">
        <w:rPr>
          <w:rFonts w:ascii="Times" w:hAnsi="Times" w:cs="Times"/>
          <w:sz w:val="26"/>
          <w:szCs w:val="26"/>
        </w:rPr>
        <w:t xml:space="preserve"> </w:t>
      </w:r>
      <w:r w:rsidR="004573DE" w:rsidRPr="0046191B">
        <w:rPr>
          <w:rFonts w:ascii="Times" w:hAnsi="Times" w:cs="Times"/>
          <w:sz w:val="26"/>
          <w:szCs w:val="26"/>
        </w:rPr>
        <w:t>Regarding the c</w:t>
      </w:r>
      <w:r w:rsidR="00B54292" w:rsidRPr="0046191B">
        <w:rPr>
          <w:rFonts w:ascii="Times" w:hAnsi="Times" w:cs="Times"/>
          <w:sz w:val="26"/>
          <w:szCs w:val="26"/>
        </w:rPr>
        <w:t>redentialing of radiotherapy de</w:t>
      </w:r>
      <w:r w:rsidR="0053761A" w:rsidRPr="0046191B">
        <w:rPr>
          <w:rFonts w:ascii="Times" w:hAnsi="Times" w:cs="Times"/>
          <w:sz w:val="26"/>
          <w:szCs w:val="26"/>
        </w:rPr>
        <w:t xml:space="preserve">livery, </w:t>
      </w:r>
      <w:r w:rsidR="0084321B">
        <w:rPr>
          <w:rFonts w:ascii="Times" w:hAnsi="Times" w:cs="Times"/>
          <w:sz w:val="26"/>
          <w:szCs w:val="26"/>
        </w:rPr>
        <w:t xml:space="preserve">three </w:t>
      </w:r>
      <w:r w:rsidR="0053761A" w:rsidRPr="0046191B">
        <w:rPr>
          <w:rFonts w:ascii="Times" w:hAnsi="Times" w:cs="Times"/>
          <w:sz w:val="26"/>
          <w:szCs w:val="26"/>
        </w:rPr>
        <w:t>t</w:t>
      </w:r>
      <w:r w:rsidR="00B54292" w:rsidRPr="0046191B">
        <w:rPr>
          <w:rFonts w:ascii="Times" w:hAnsi="Times" w:cs="Times"/>
          <w:sz w:val="26"/>
          <w:szCs w:val="26"/>
        </w:rPr>
        <w:t xml:space="preserve">reatment plans </w:t>
      </w:r>
      <w:r w:rsidR="004573DE" w:rsidRPr="0046191B">
        <w:rPr>
          <w:rFonts w:ascii="Times" w:hAnsi="Times" w:cs="Times"/>
          <w:sz w:val="26"/>
          <w:szCs w:val="26"/>
        </w:rPr>
        <w:t xml:space="preserve">were </w:t>
      </w:r>
      <w:r w:rsidR="009E01C5">
        <w:rPr>
          <w:rFonts w:ascii="Times" w:hAnsi="Times" w:cs="Times"/>
          <w:sz w:val="26"/>
          <w:szCs w:val="26"/>
        </w:rPr>
        <w:t>made by</w:t>
      </w:r>
      <w:r w:rsidR="00B54292" w:rsidRPr="0046191B">
        <w:rPr>
          <w:rFonts w:ascii="Times" w:hAnsi="Times" w:cs="Times"/>
          <w:sz w:val="26"/>
          <w:szCs w:val="26"/>
        </w:rPr>
        <w:t xml:space="preserve"> institutions based on </w:t>
      </w:r>
      <w:r w:rsidR="0084321B">
        <w:rPr>
          <w:rFonts w:ascii="Times" w:hAnsi="Times" w:cs="Times"/>
          <w:sz w:val="26"/>
          <w:szCs w:val="26"/>
        </w:rPr>
        <w:t>t</w:t>
      </w:r>
      <w:r w:rsidR="00B54292" w:rsidRPr="0046191B">
        <w:rPr>
          <w:rFonts w:ascii="Times" w:hAnsi="Times" w:cs="Times"/>
          <w:sz w:val="26"/>
          <w:szCs w:val="26"/>
        </w:rPr>
        <w:t xml:space="preserve">he two </w:t>
      </w:r>
      <w:r w:rsidR="009F159A">
        <w:rPr>
          <w:rFonts w:ascii="Times" w:hAnsi="Times" w:cs="Times"/>
          <w:sz w:val="26"/>
          <w:szCs w:val="26"/>
        </w:rPr>
        <w:t xml:space="preserve">targets </w:t>
      </w:r>
      <w:r w:rsidR="009F159A" w:rsidRPr="0046191B">
        <w:rPr>
          <w:rFonts w:ascii="Times" w:hAnsi="Times" w:cs="Times"/>
          <w:sz w:val="26"/>
          <w:szCs w:val="26"/>
        </w:rPr>
        <w:t>static</w:t>
      </w:r>
      <w:r w:rsidR="00B54292" w:rsidRPr="0046191B">
        <w:rPr>
          <w:rFonts w:ascii="Times" w:hAnsi="Times" w:cs="Times"/>
          <w:sz w:val="26"/>
          <w:szCs w:val="26"/>
        </w:rPr>
        <w:t xml:space="preserve"> </w:t>
      </w:r>
      <w:r w:rsidR="007504F6">
        <w:rPr>
          <w:rFonts w:ascii="Times" w:hAnsi="Times" w:cs="Times"/>
          <w:sz w:val="26"/>
          <w:szCs w:val="26"/>
        </w:rPr>
        <w:t>3D-</w:t>
      </w:r>
      <w:r w:rsidR="007504F6" w:rsidRPr="0046191B">
        <w:rPr>
          <w:rFonts w:ascii="Times" w:hAnsi="Times" w:cs="Times"/>
          <w:sz w:val="26"/>
          <w:szCs w:val="26"/>
        </w:rPr>
        <w:t>CTs</w:t>
      </w:r>
      <w:r w:rsidR="007504F6">
        <w:rPr>
          <w:rFonts w:ascii="Times" w:hAnsi="Times" w:cs="Times"/>
          <w:sz w:val="26"/>
          <w:szCs w:val="26"/>
        </w:rPr>
        <w:t xml:space="preserve"> </w:t>
      </w:r>
      <w:r w:rsidR="007504F6" w:rsidRPr="0046191B">
        <w:rPr>
          <w:rFonts w:ascii="Times" w:hAnsi="Times" w:cs="Times"/>
          <w:sz w:val="26"/>
          <w:szCs w:val="26"/>
        </w:rPr>
        <w:t>and</w:t>
      </w:r>
      <w:r w:rsidR="00466DBB" w:rsidRPr="0046191B">
        <w:rPr>
          <w:rFonts w:ascii="Times" w:hAnsi="Times" w:cs="Times"/>
          <w:sz w:val="26"/>
          <w:szCs w:val="26"/>
        </w:rPr>
        <w:t xml:space="preserve"> using the 4D</w:t>
      </w:r>
      <w:r w:rsidR="007504F6">
        <w:rPr>
          <w:rFonts w:ascii="Times" w:hAnsi="Times" w:cs="Times"/>
          <w:sz w:val="26"/>
          <w:szCs w:val="26"/>
        </w:rPr>
        <w:t>-</w:t>
      </w:r>
      <w:r w:rsidR="00466DBB" w:rsidRPr="0046191B">
        <w:rPr>
          <w:rFonts w:ascii="Times" w:hAnsi="Times" w:cs="Times"/>
          <w:sz w:val="26"/>
          <w:szCs w:val="26"/>
        </w:rPr>
        <w:t xml:space="preserve">CT data set </w:t>
      </w:r>
      <w:r w:rsidR="009E01C5">
        <w:rPr>
          <w:rFonts w:ascii="Times" w:hAnsi="Times" w:cs="Times"/>
          <w:sz w:val="26"/>
          <w:szCs w:val="26"/>
        </w:rPr>
        <w:t>of the 15mmd</w:t>
      </w:r>
      <w:r w:rsidR="00B54292" w:rsidRPr="0046191B">
        <w:rPr>
          <w:rFonts w:ascii="Times" w:hAnsi="Times" w:cs="Times"/>
          <w:sz w:val="26"/>
          <w:szCs w:val="26"/>
        </w:rPr>
        <w:t xml:space="preserve"> </w:t>
      </w:r>
      <w:r w:rsidR="0053761A" w:rsidRPr="0046191B">
        <w:rPr>
          <w:rFonts w:ascii="Times" w:hAnsi="Times" w:cs="Times"/>
          <w:sz w:val="26"/>
          <w:szCs w:val="26"/>
        </w:rPr>
        <w:t xml:space="preserve">animated </w:t>
      </w:r>
      <w:r w:rsidR="0084321B">
        <w:rPr>
          <w:rFonts w:ascii="Times" w:hAnsi="Times" w:cs="Times"/>
          <w:sz w:val="26"/>
          <w:szCs w:val="26"/>
        </w:rPr>
        <w:t xml:space="preserve">by the </w:t>
      </w:r>
      <w:r w:rsidR="0053761A" w:rsidRPr="0046191B">
        <w:rPr>
          <w:rFonts w:ascii="Times" w:hAnsi="Times" w:cs="Times"/>
          <w:sz w:val="26"/>
          <w:szCs w:val="26"/>
        </w:rPr>
        <w:t>20bpm</w:t>
      </w:r>
      <w:r w:rsidR="008A5C45">
        <w:rPr>
          <w:rFonts w:ascii="Times" w:hAnsi="Times" w:cs="Times"/>
          <w:sz w:val="26"/>
          <w:szCs w:val="26"/>
        </w:rPr>
        <w:t>/</w:t>
      </w:r>
      <w:r w:rsidR="007504F6">
        <w:rPr>
          <w:rFonts w:ascii="Times" w:hAnsi="Times" w:cs="Times"/>
          <w:sz w:val="26"/>
          <w:szCs w:val="26"/>
        </w:rPr>
        <w:t>15A</w:t>
      </w:r>
      <w:r w:rsidR="0053761A" w:rsidRPr="0046191B">
        <w:rPr>
          <w:rFonts w:ascii="Times" w:hAnsi="Times" w:cs="Times"/>
          <w:sz w:val="26"/>
          <w:szCs w:val="26"/>
        </w:rPr>
        <w:t xml:space="preserve"> </w:t>
      </w:r>
      <w:r w:rsidR="0083759C" w:rsidRPr="0046191B">
        <w:rPr>
          <w:rFonts w:ascii="Times" w:hAnsi="Times" w:cs="Times"/>
          <w:sz w:val="26"/>
          <w:szCs w:val="26"/>
        </w:rPr>
        <w:t>signal</w:t>
      </w:r>
      <w:r w:rsidR="00B54292" w:rsidRPr="0046191B">
        <w:rPr>
          <w:rFonts w:ascii="Times" w:hAnsi="Times" w:cs="Times"/>
          <w:sz w:val="26"/>
          <w:szCs w:val="26"/>
        </w:rPr>
        <w:t xml:space="preserve">. </w:t>
      </w:r>
      <w:r w:rsidR="00303716" w:rsidRPr="0046191B">
        <w:rPr>
          <w:rFonts w:ascii="Times" w:hAnsi="Times" w:cs="Times"/>
          <w:sz w:val="26"/>
          <w:szCs w:val="26"/>
        </w:rPr>
        <w:t>Prior to phantom measurements</w:t>
      </w:r>
      <w:r w:rsidR="007504F6">
        <w:rPr>
          <w:rFonts w:ascii="Times" w:hAnsi="Times" w:cs="Times"/>
          <w:sz w:val="26"/>
          <w:szCs w:val="26"/>
        </w:rPr>
        <w:t>,</w:t>
      </w:r>
      <w:r w:rsidR="00303716" w:rsidRPr="0046191B">
        <w:rPr>
          <w:rFonts w:ascii="Times" w:hAnsi="Times" w:cs="Times"/>
          <w:sz w:val="26"/>
          <w:szCs w:val="26"/>
        </w:rPr>
        <w:t xml:space="preserve"> a beam output check was performed </w:t>
      </w:r>
      <w:r w:rsidR="008A31D9">
        <w:rPr>
          <w:rFonts w:ascii="Times" w:hAnsi="Times" w:cs="Times"/>
          <w:sz w:val="26"/>
          <w:szCs w:val="26"/>
        </w:rPr>
        <w:t xml:space="preserve">in water </w:t>
      </w:r>
      <w:r w:rsidR="0084321B" w:rsidRPr="0046191B">
        <w:rPr>
          <w:rFonts w:ascii="Times" w:hAnsi="Times" w:cs="Times"/>
          <w:sz w:val="26"/>
          <w:szCs w:val="26"/>
        </w:rPr>
        <w:t>under reference condition</w:t>
      </w:r>
      <w:r w:rsidR="0084321B">
        <w:rPr>
          <w:rFonts w:ascii="Times" w:hAnsi="Times" w:cs="Times"/>
          <w:sz w:val="26"/>
          <w:szCs w:val="26"/>
        </w:rPr>
        <w:t>s</w:t>
      </w:r>
      <w:r w:rsidR="0084321B" w:rsidRPr="0046191B">
        <w:rPr>
          <w:rFonts w:ascii="Times" w:hAnsi="Times" w:cs="Times"/>
          <w:sz w:val="26"/>
          <w:szCs w:val="26"/>
        </w:rPr>
        <w:t xml:space="preserve"> </w:t>
      </w:r>
      <w:r w:rsidR="00303716" w:rsidRPr="0046191B">
        <w:rPr>
          <w:rFonts w:ascii="Times" w:hAnsi="Times" w:cs="Times"/>
          <w:sz w:val="26"/>
          <w:szCs w:val="26"/>
        </w:rPr>
        <w:t xml:space="preserve">for the </w:t>
      </w:r>
      <w:r w:rsidR="0084321B">
        <w:rPr>
          <w:rFonts w:ascii="Times" w:hAnsi="Times" w:cs="Times"/>
          <w:sz w:val="26"/>
          <w:szCs w:val="26"/>
        </w:rPr>
        <w:t xml:space="preserve">institution chosen </w:t>
      </w:r>
      <w:r w:rsidR="00303716" w:rsidRPr="0046191B">
        <w:rPr>
          <w:rFonts w:ascii="Times" w:hAnsi="Times" w:cs="Times"/>
          <w:sz w:val="26"/>
          <w:szCs w:val="26"/>
        </w:rPr>
        <w:t>ene</w:t>
      </w:r>
      <w:r w:rsidR="0046191B" w:rsidRPr="0046191B">
        <w:rPr>
          <w:rFonts w:ascii="Times" w:hAnsi="Times" w:cs="Times"/>
          <w:sz w:val="26"/>
          <w:szCs w:val="26"/>
        </w:rPr>
        <w:t>rgy</w:t>
      </w:r>
      <w:r w:rsidR="00303716" w:rsidRPr="0046191B">
        <w:rPr>
          <w:rFonts w:ascii="Times" w:hAnsi="Times" w:cs="Times"/>
          <w:sz w:val="26"/>
          <w:szCs w:val="26"/>
        </w:rPr>
        <w:t>.</w:t>
      </w:r>
      <w:r w:rsidR="0046191B" w:rsidRPr="0046191B">
        <w:rPr>
          <w:rFonts w:ascii="Times" w:hAnsi="Times" w:cs="Times"/>
          <w:sz w:val="26"/>
          <w:szCs w:val="26"/>
        </w:rPr>
        <w:t xml:space="preserve"> The </w:t>
      </w:r>
      <w:r w:rsidR="00B54292" w:rsidRPr="0046191B">
        <w:rPr>
          <w:rFonts w:ascii="Times" w:hAnsi="Times" w:cs="Times"/>
          <w:sz w:val="26"/>
          <w:szCs w:val="26"/>
        </w:rPr>
        <w:t xml:space="preserve">plans </w:t>
      </w:r>
      <w:r w:rsidR="004573DE" w:rsidRPr="0046191B">
        <w:rPr>
          <w:rFonts w:ascii="Times" w:hAnsi="Times" w:cs="Times"/>
          <w:sz w:val="26"/>
          <w:szCs w:val="26"/>
        </w:rPr>
        <w:t xml:space="preserve">were </w:t>
      </w:r>
      <w:r w:rsidR="007504F6">
        <w:rPr>
          <w:rFonts w:ascii="Times" w:hAnsi="Times" w:cs="Times"/>
          <w:sz w:val="26"/>
          <w:szCs w:val="26"/>
        </w:rPr>
        <w:t xml:space="preserve">then </w:t>
      </w:r>
      <w:r w:rsidR="004573DE" w:rsidRPr="0046191B">
        <w:rPr>
          <w:rFonts w:ascii="Times" w:hAnsi="Times" w:cs="Times"/>
          <w:sz w:val="26"/>
          <w:szCs w:val="26"/>
        </w:rPr>
        <w:t>mea</w:t>
      </w:r>
      <w:r w:rsidR="00B54292" w:rsidRPr="0046191B">
        <w:rPr>
          <w:rFonts w:ascii="Times" w:hAnsi="Times" w:cs="Times"/>
          <w:sz w:val="26"/>
          <w:szCs w:val="26"/>
        </w:rPr>
        <w:t xml:space="preserve">sured twice </w:t>
      </w:r>
      <w:r w:rsidRPr="0046191B">
        <w:rPr>
          <w:rFonts w:ascii="Times" w:hAnsi="Times" w:cs="Times"/>
          <w:sz w:val="26"/>
          <w:szCs w:val="26"/>
        </w:rPr>
        <w:t xml:space="preserve">using </w:t>
      </w:r>
      <w:r w:rsidR="004573DE" w:rsidRPr="0046191B">
        <w:rPr>
          <w:rFonts w:ascii="Times" w:hAnsi="Times" w:cs="Times"/>
          <w:sz w:val="26"/>
          <w:szCs w:val="26"/>
        </w:rPr>
        <w:t>E</w:t>
      </w:r>
      <w:r w:rsidR="00B54292" w:rsidRPr="0046191B">
        <w:rPr>
          <w:rFonts w:ascii="Times" w:hAnsi="Times" w:cs="Times"/>
          <w:sz w:val="26"/>
          <w:szCs w:val="26"/>
        </w:rPr>
        <w:t>BT3 film</w:t>
      </w:r>
      <w:r w:rsidR="004573DE" w:rsidRPr="0046191B">
        <w:rPr>
          <w:rFonts w:ascii="Times" w:hAnsi="Times" w:cs="Times"/>
          <w:sz w:val="26"/>
          <w:szCs w:val="26"/>
        </w:rPr>
        <w:t>s</w:t>
      </w:r>
      <w:r w:rsidR="00B54292" w:rsidRPr="0046191B">
        <w:rPr>
          <w:rFonts w:ascii="Times" w:hAnsi="Times" w:cs="Times"/>
          <w:sz w:val="26"/>
          <w:szCs w:val="26"/>
        </w:rPr>
        <w:t xml:space="preserve"> </w:t>
      </w:r>
      <w:r w:rsidR="008A5C45">
        <w:rPr>
          <w:rFonts w:ascii="Times" w:hAnsi="Times" w:cs="Times"/>
          <w:sz w:val="26"/>
          <w:szCs w:val="26"/>
        </w:rPr>
        <w:t xml:space="preserve">(12,5cmx5 </w:t>
      </w:r>
      <w:r w:rsidR="0084321B">
        <w:rPr>
          <w:rFonts w:ascii="Times" w:hAnsi="Times" w:cs="Times"/>
          <w:sz w:val="26"/>
          <w:szCs w:val="26"/>
        </w:rPr>
        <w:t xml:space="preserve">cm) </w:t>
      </w:r>
      <w:r w:rsidR="00B54292" w:rsidRPr="0046191B">
        <w:rPr>
          <w:rFonts w:ascii="Times" w:hAnsi="Times" w:cs="Times"/>
          <w:sz w:val="26"/>
          <w:szCs w:val="26"/>
        </w:rPr>
        <w:t xml:space="preserve">and </w:t>
      </w:r>
      <w:r w:rsidRPr="0046191B">
        <w:rPr>
          <w:rFonts w:ascii="Times" w:hAnsi="Times" w:cs="Times"/>
          <w:sz w:val="26"/>
          <w:szCs w:val="26"/>
        </w:rPr>
        <w:t xml:space="preserve">a </w:t>
      </w:r>
      <w:r w:rsidRPr="0065062E">
        <w:rPr>
          <w:rFonts w:ascii="Times" w:hAnsi="Times" w:cs="Times"/>
          <w:sz w:val="26"/>
          <w:szCs w:val="26"/>
        </w:rPr>
        <w:t>0.04</w:t>
      </w:r>
      <w:r w:rsidR="008A5C45" w:rsidRPr="0065062E">
        <w:rPr>
          <w:rFonts w:ascii="Times" w:hAnsi="Times" w:cs="Times"/>
          <w:sz w:val="26"/>
          <w:szCs w:val="26"/>
        </w:rPr>
        <w:t>cc</w:t>
      </w:r>
      <w:r w:rsidR="00B54292" w:rsidRPr="0046191B">
        <w:rPr>
          <w:rFonts w:ascii="Times" w:hAnsi="Times" w:cs="Times"/>
          <w:sz w:val="26"/>
          <w:szCs w:val="26"/>
        </w:rPr>
        <w:t xml:space="preserve"> ion</w:t>
      </w:r>
      <w:r w:rsidR="007D100B" w:rsidRPr="0046191B">
        <w:rPr>
          <w:rFonts w:ascii="Times" w:hAnsi="Times" w:cs="Times"/>
          <w:sz w:val="26"/>
          <w:szCs w:val="26"/>
        </w:rPr>
        <w:t>ization</w:t>
      </w:r>
      <w:r w:rsidR="00B54292" w:rsidRPr="0046191B">
        <w:rPr>
          <w:rFonts w:ascii="Times" w:hAnsi="Times" w:cs="Times"/>
          <w:sz w:val="26"/>
          <w:szCs w:val="26"/>
        </w:rPr>
        <w:t xml:space="preserve"> chamber</w:t>
      </w:r>
      <w:r w:rsidR="0065062E">
        <w:rPr>
          <w:rFonts w:ascii="Times" w:hAnsi="Times" w:cs="Times"/>
          <w:sz w:val="26"/>
          <w:szCs w:val="26"/>
        </w:rPr>
        <w:t xml:space="preserve"> (</w:t>
      </w:r>
      <w:proofErr w:type="spellStart"/>
      <w:r w:rsidR="0065062E">
        <w:rPr>
          <w:rFonts w:ascii="Times" w:hAnsi="Times" w:cs="Times"/>
          <w:sz w:val="26"/>
          <w:szCs w:val="26"/>
        </w:rPr>
        <w:t>Scanditronix</w:t>
      </w:r>
      <w:proofErr w:type="spellEnd"/>
      <w:r w:rsidR="0065062E">
        <w:rPr>
          <w:rFonts w:ascii="Times" w:hAnsi="Times" w:cs="Times"/>
          <w:sz w:val="26"/>
          <w:szCs w:val="26"/>
        </w:rPr>
        <w:t>/</w:t>
      </w:r>
      <w:proofErr w:type="spellStart"/>
      <w:r w:rsidR="0065062E">
        <w:rPr>
          <w:rFonts w:ascii="Times" w:hAnsi="Times" w:cs="Times"/>
          <w:sz w:val="26"/>
          <w:szCs w:val="26"/>
        </w:rPr>
        <w:t>Wellhoffer</w:t>
      </w:r>
      <w:proofErr w:type="spellEnd"/>
      <w:r w:rsidR="0065062E">
        <w:rPr>
          <w:rFonts w:ascii="Times" w:hAnsi="Times" w:cs="Times"/>
          <w:sz w:val="26"/>
          <w:szCs w:val="26"/>
        </w:rPr>
        <w:t xml:space="preserve"> Inc.</w:t>
      </w:r>
      <w:r w:rsidR="00A46E8D" w:rsidRPr="0046191B">
        <w:rPr>
          <w:rFonts w:ascii="Times" w:hAnsi="Times" w:cs="Times"/>
          <w:sz w:val="26"/>
          <w:szCs w:val="26"/>
        </w:rPr>
        <w:t>)</w:t>
      </w:r>
      <w:r w:rsidR="00B54292" w:rsidRPr="0046191B">
        <w:rPr>
          <w:rFonts w:ascii="Times" w:hAnsi="Times" w:cs="Times"/>
          <w:sz w:val="26"/>
          <w:szCs w:val="26"/>
        </w:rPr>
        <w:t xml:space="preserve">. </w:t>
      </w:r>
      <w:r w:rsidR="007504F6">
        <w:rPr>
          <w:rFonts w:ascii="Times" w:hAnsi="Times" w:cs="Times"/>
          <w:sz w:val="26"/>
          <w:szCs w:val="26"/>
        </w:rPr>
        <w:t>The films</w:t>
      </w:r>
      <w:r w:rsidR="0084321B">
        <w:rPr>
          <w:rFonts w:ascii="Times" w:hAnsi="Times" w:cs="Times"/>
          <w:sz w:val="26"/>
          <w:szCs w:val="26"/>
        </w:rPr>
        <w:t xml:space="preserve"> </w:t>
      </w:r>
      <w:r w:rsidR="0046191B" w:rsidRPr="0046191B">
        <w:rPr>
          <w:rFonts w:ascii="Times" w:hAnsi="Times" w:cs="Times"/>
          <w:sz w:val="26"/>
          <w:szCs w:val="26"/>
        </w:rPr>
        <w:t>analys</w:t>
      </w:r>
      <w:r w:rsidR="007504F6">
        <w:rPr>
          <w:rFonts w:ascii="Times" w:hAnsi="Times" w:cs="Times"/>
          <w:sz w:val="26"/>
          <w:szCs w:val="26"/>
        </w:rPr>
        <w:t>is was</w:t>
      </w:r>
      <w:r w:rsidR="0046191B">
        <w:rPr>
          <w:rFonts w:ascii="Times" w:hAnsi="Times" w:cs="Times"/>
          <w:sz w:val="26"/>
          <w:szCs w:val="26"/>
        </w:rPr>
        <w:t xml:space="preserve"> done in </w:t>
      </w:r>
      <w:r w:rsidR="0046191B">
        <w:rPr>
          <w:rFonts w:ascii="Times" w:hAnsi="Times" w:cs="Arial"/>
          <w:sz w:val="26"/>
          <w:szCs w:val="26"/>
        </w:rPr>
        <w:t>RIT113 version</w:t>
      </w:r>
      <w:r w:rsidR="0065062E">
        <w:rPr>
          <w:rFonts w:ascii="Times" w:hAnsi="Times" w:cs="Arial"/>
          <w:sz w:val="26"/>
          <w:szCs w:val="26"/>
        </w:rPr>
        <w:t xml:space="preserve"> 6.3. </w:t>
      </w:r>
      <w:r w:rsidR="0046191B">
        <w:rPr>
          <w:rFonts w:ascii="Times" w:hAnsi="Times" w:cs="Arial"/>
          <w:sz w:val="26"/>
          <w:szCs w:val="26"/>
        </w:rPr>
        <w:t>G</w:t>
      </w:r>
      <w:r w:rsidR="0046191B" w:rsidRPr="0046191B">
        <w:rPr>
          <w:rFonts w:ascii="Times" w:hAnsi="Times" w:cs="Arial"/>
          <w:sz w:val="26"/>
          <w:szCs w:val="26"/>
        </w:rPr>
        <w:t>amma</w:t>
      </w:r>
      <w:r w:rsidR="00326799" w:rsidRPr="0046191B">
        <w:rPr>
          <w:rFonts w:ascii="Times" w:hAnsi="Times" w:cs="Arial"/>
          <w:sz w:val="26"/>
          <w:szCs w:val="26"/>
        </w:rPr>
        <w:t xml:space="preserve"> analy</w:t>
      </w:r>
      <w:r w:rsidR="0046191B">
        <w:rPr>
          <w:rFonts w:ascii="Times" w:hAnsi="Times" w:cs="Arial"/>
          <w:sz w:val="26"/>
          <w:szCs w:val="26"/>
        </w:rPr>
        <w:t>ses</w:t>
      </w:r>
      <w:r w:rsidR="0046191B" w:rsidRPr="0046191B">
        <w:rPr>
          <w:rFonts w:ascii="Times" w:hAnsi="Times" w:cs="Arial"/>
          <w:sz w:val="26"/>
          <w:szCs w:val="26"/>
        </w:rPr>
        <w:t xml:space="preserve"> </w:t>
      </w:r>
      <w:r w:rsidR="0046191B">
        <w:rPr>
          <w:rFonts w:ascii="Times" w:hAnsi="Times" w:cs="Arial"/>
          <w:sz w:val="26"/>
          <w:szCs w:val="26"/>
        </w:rPr>
        <w:t>were</w:t>
      </w:r>
      <w:r w:rsidR="0046191B" w:rsidRPr="0046191B">
        <w:rPr>
          <w:rFonts w:ascii="Times" w:hAnsi="Times" w:cs="Arial"/>
          <w:sz w:val="26"/>
          <w:szCs w:val="26"/>
        </w:rPr>
        <w:t xml:space="preserve"> performed using film dose as reference, a normalisation at the centre of the sphere, a </w:t>
      </w:r>
      <w:r w:rsidR="0046191B">
        <w:rPr>
          <w:rFonts w:ascii="Times" w:hAnsi="Times" w:cs="Arial"/>
          <w:sz w:val="26"/>
          <w:szCs w:val="26"/>
        </w:rPr>
        <w:t xml:space="preserve">dose threshold at </w:t>
      </w:r>
      <w:r w:rsidR="0084321B">
        <w:rPr>
          <w:rFonts w:ascii="Times" w:hAnsi="Times" w:cs="Arial"/>
          <w:sz w:val="26"/>
          <w:szCs w:val="26"/>
        </w:rPr>
        <w:t xml:space="preserve">20%Dmax and </w:t>
      </w:r>
      <w:r w:rsidR="0084321B" w:rsidRPr="0046191B">
        <w:rPr>
          <w:rFonts w:ascii="Times" w:hAnsi="Times" w:cs="Arial"/>
          <w:sz w:val="26"/>
          <w:szCs w:val="26"/>
        </w:rPr>
        <w:t>3</w:t>
      </w:r>
      <w:r w:rsidR="0046191B" w:rsidRPr="0046191B">
        <w:rPr>
          <w:rFonts w:ascii="Times" w:hAnsi="Times" w:cs="Arial"/>
          <w:sz w:val="26"/>
          <w:szCs w:val="26"/>
        </w:rPr>
        <w:t>%</w:t>
      </w:r>
      <w:r w:rsidR="0084321B">
        <w:rPr>
          <w:rFonts w:ascii="Times" w:hAnsi="Times" w:cs="Arial"/>
          <w:sz w:val="26"/>
          <w:szCs w:val="26"/>
        </w:rPr>
        <w:t xml:space="preserve"> dose </w:t>
      </w:r>
      <w:r w:rsidR="0046191B" w:rsidRPr="0046191B">
        <w:rPr>
          <w:rFonts w:ascii="Times" w:hAnsi="Times" w:cs="Arial"/>
          <w:sz w:val="26"/>
          <w:szCs w:val="26"/>
        </w:rPr>
        <w:t>/</w:t>
      </w:r>
      <w:r w:rsidR="0084321B" w:rsidRPr="0046191B">
        <w:rPr>
          <w:rFonts w:ascii="Times" w:hAnsi="Times" w:cs="Arial"/>
          <w:sz w:val="26"/>
          <w:szCs w:val="26"/>
        </w:rPr>
        <w:t xml:space="preserve">3mm </w:t>
      </w:r>
      <w:r w:rsidR="009F159A">
        <w:rPr>
          <w:rFonts w:ascii="Times" w:hAnsi="Times" w:cs="Arial"/>
          <w:sz w:val="26"/>
          <w:szCs w:val="26"/>
        </w:rPr>
        <w:t>deviation</w:t>
      </w:r>
      <w:r w:rsidR="0084321B">
        <w:rPr>
          <w:rFonts w:ascii="Times" w:hAnsi="Times" w:cs="Arial"/>
          <w:sz w:val="26"/>
          <w:szCs w:val="26"/>
        </w:rPr>
        <w:t xml:space="preserve"> as </w:t>
      </w:r>
      <w:r w:rsidR="0046191B">
        <w:rPr>
          <w:rFonts w:ascii="Times" w:hAnsi="Times" w:cs="Arial"/>
          <w:sz w:val="26"/>
          <w:szCs w:val="26"/>
        </w:rPr>
        <w:t xml:space="preserve">agreement </w:t>
      </w:r>
      <w:r w:rsidR="0046191B" w:rsidRPr="0046191B">
        <w:rPr>
          <w:rFonts w:ascii="Times" w:hAnsi="Times" w:cs="Arial"/>
          <w:sz w:val="26"/>
          <w:szCs w:val="26"/>
        </w:rPr>
        <w:t xml:space="preserve">criteria. </w:t>
      </w:r>
      <w:r w:rsidRPr="008A5C45">
        <w:rPr>
          <w:rFonts w:ascii="Times" w:hAnsi="Times" w:cs="Times"/>
          <w:b/>
          <w:sz w:val="26"/>
          <w:szCs w:val="26"/>
        </w:rPr>
        <w:t>Results</w:t>
      </w:r>
      <w:r w:rsidRPr="001F685B">
        <w:rPr>
          <w:rFonts w:ascii="Times" w:hAnsi="Times" w:cs="Times"/>
          <w:sz w:val="26"/>
          <w:szCs w:val="26"/>
        </w:rPr>
        <w:t>:</w:t>
      </w:r>
      <w:r w:rsidR="009F159A">
        <w:rPr>
          <w:rFonts w:ascii="Times" w:hAnsi="Times" w:cs="Times"/>
          <w:sz w:val="26"/>
          <w:szCs w:val="26"/>
        </w:rPr>
        <w:t xml:space="preserve"> </w:t>
      </w:r>
      <w:r w:rsidRPr="001F685B">
        <w:rPr>
          <w:rFonts w:ascii="Times" w:hAnsi="Times" w:cs="Times"/>
          <w:sz w:val="26"/>
          <w:szCs w:val="26"/>
        </w:rPr>
        <w:t xml:space="preserve">On average </w:t>
      </w:r>
      <w:r w:rsidR="0084321B">
        <w:rPr>
          <w:rFonts w:ascii="Times" w:hAnsi="Times" w:cs="Times"/>
          <w:sz w:val="26"/>
          <w:szCs w:val="26"/>
        </w:rPr>
        <w:t xml:space="preserve">volume </w:t>
      </w:r>
      <w:r w:rsidRPr="001F685B">
        <w:rPr>
          <w:rFonts w:ascii="Times" w:hAnsi="Times" w:cs="Times"/>
          <w:sz w:val="26"/>
          <w:szCs w:val="26"/>
        </w:rPr>
        <w:t>deviation</w:t>
      </w:r>
      <w:r w:rsidR="0065062E">
        <w:rPr>
          <w:rFonts w:ascii="Times" w:hAnsi="Times" w:cs="Times"/>
          <w:sz w:val="26"/>
          <w:szCs w:val="26"/>
        </w:rPr>
        <w:t>s</w:t>
      </w:r>
      <w:r w:rsidRPr="001F685B">
        <w:rPr>
          <w:rFonts w:ascii="Times" w:hAnsi="Times" w:cs="Times"/>
          <w:sz w:val="26"/>
          <w:szCs w:val="26"/>
        </w:rPr>
        <w:t xml:space="preserve"> </w:t>
      </w:r>
      <w:r w:rsidR="00A46E8D">
        <w:rPr>
          <w:rFonts w:ascii="Times" w:hAnsi="Times" w:cs="Times"/>
          <w:sz w:val="26"/>
          <w:szCs w:val="26"/>
        </w:rPr>
        <w:t xml:space="preserve">(here </w:t>
      </w:r>
      <w:r w:rsidRPr="001F685B">
        <w:rPr>
          <w:rFonts w:ascii="Times" w:hAnsi="Times" w:cs="Times"/>
          <w:sz w:val="26"/>
          <w:szCs w:val="26"/>
        </w:rPr>
        <w:t>expre</w:t>
      </w:r>
      <w:r w:rsidR="007D100B">
        <w:rPr>
          <w:rFonts w:ascii="Times" w:hAnsi="Times" w:cs="Times"/>
          <w:sz w:val="26"/>
          <w:szCs w:val="26"/>
        </w:rPr>
        <w:t>ssed in % of the true volume</w:t>
      </w:r>
      <w:r w:rsidR="00A46E8D">
        <w:rPr>
          <w:rFonts w:ascii="Times" w:hAnsi="Times" w:cs="Times"/>
          <w:sz w:val="26"/>
          <w:szCs w:val="26"/>
        </w:rPr>
        <w:t>)</w:t>
      </w:r>
      <w:r w:rsidR="007D100B">
        <w:rPr>
          <w:rFonts w:ascii="Times" w:hAnsi="Times" w:cs="Times"/>
          <w:sz w:val="26"/>
          <w:szCs w:val="26"/>
        </w:rPr>
        <w:t xml:space="preserve"> were</w:t>
      </w:r>
      <w:r w:rsidR="00303716">
        <w:rPr>
          <w:rFonts w:ascii="Times" w:hAnsi="Times" w:cs="Times"/>
          <w:sz w:val="26"/>
          <w:szCs w:val="26"/>
        </w:rPr>
        <w:t xml:space="preserve"> respectively for the 15mmd </w:t>
      </w:r>
      <w:r w:rsidR="0084321B">
        <w:rPr>
          <w:rFonts w:ascii="Times" w:hAnsi="Times" w:cs="Times"/>
          <w:sz w:val="26"/>
          <w:szCs w:val="26"/>
        </w:rPr>
        <w:t xml:space="preserve">and </w:t>
      </w:r>
      <w:r w:rsidR="0096766D">
        <w:rPr>
          <w:rFonts w:ascii="Times" w:hAnsi="Times" w:cs="Times"/>
          <w:sz w:val="26"/>
          <w:szCs w:val="26"/>
        </w:rPr>
        <w:t xml:space="preserve">the </w:t>
      </w:r>
      <w:r w:rsidR="0034687C">
        <w:rPr>
          <w:rFonts w:ascii="Times" w:hAnsi="Times" w:cs="Times"/>
          <w:sz w:val="26"/>
          <w:szCs w:val="26"/>
        </w:rPr>
        <w:t xml:space="preserve">three </w:t>
      </w:r>
      <w:r w:rsidR="0084321B">
        <w:rPr>
          <w:rFonts w:ascii="Times" w:hAnsi="Times" w:cs="Times"/>
          <w:sz w:val="26"/>
          <w:szCs w:val="26"/>
        </w:rPr>
        <w:t>motion</w:t>
      </w:r>
      <w:r w:rsidR="0034687C">
        <w:rPr>
          <w:rFonts w:ascii="Times" w:hAnsi="Times" w:cs="Times"/>
          <w:sz w:val="26"/>
          <w:szCs w:val="26"/>
        </w:rPr>
        <w:t>s</w:t>
      </w:r>
      <w:r w:rsidR="0065062E">
        <w:rPr>
          <w:rFonts w:ascii="Times" w:hAnsi="Times" w:cs="Times"/>
          <w:sz w:val="26"/>
          <w:szCs w:val="26"/>
        </w:rPr>
        <w:t xml:space="preserve"> tested</w:t>
      </w:r>
      <w:r w:rsidR="007D100B">
        <w:rPr>
          <w:rFonts w:ascii="Times" w:hAnsi="Times" w:cs="Times"/>
          <w:sz w:val="26"/>
          <w:szCs w:val="26"/>
        </w:rPr>
        <w:t>: +10</w:t>
      </w:r>
      <w:r w:rsidRPr="001F685B">
        <w:rPr>
          <w:rFonts w:ascii="Times" w:hAnsi="Times" w:cs="Times"/>
          <w:sz w:val="26"/>
          <w:szCs w:val="26"/>
        </w:rPr>
        <w:t>%</w:t>
      </w:r>
      <w:r w:rsidR="007D100B">
        <w:rPr>
          <w:rFonts w:ascii="Times" w:hAnsi="Times" w:cs="Times"/>
          <w:sz w:val="26"/>
          <w:szCs w:val="26"/>
        </w:rPr>
        <w:t>(+/- 7%), + 1</w:t>
      </w:r>
      <w:r w:rsidRPr="001F685B">
        <w:rPr>
          <w:rFonts w:ascii="Times" w:hAnsi="Times" w:cs="Times"/>
          <w:sz w:val="26"/>
          <w:szCs w:val="26"/>
        </w:rPr>
        <w:t>%</w:t>
      </w:r>
      <w:r w:rsidR="007D100B">
        <w:rPr>
          <w:rFonts w:ascii="Times" w:hAnsi="Times" w:cs="Times"/>
          <w:sz w:val="26"/>
          <w:szCs w:val="26"/>
        </w:rPr>
        <w:t xml:space="preserve"> (+/-17%), +12</w:t>
      </w:r>
      <w:r w:rsidRPr="001F685B">
        <w:rPr>
          <w:rFonts w:ascii="Times" w:hAnsi="Times" w:cs="Times"/>
          <w:sz w:val="26"/>
          <w:szCs w:val="26"/>
        </w:rPr>
        <w:t>%</w:t>
      </w:r>
      <w:r w:rsidR="007D100B">
        <w:rPr>
          <w:rFonts w:ascii="Times" w:hAnsi="Times" w:cs="Times"/>
          <w:sz w:val="26"/>
          <w:szCs w:val="26"/>
        </w:rPr>
        <w:t>(+/-12%)</w:t>
      </w:r>
      <w:r w:rsidRPr="001F685B">
        <w:rPr>
          <w:rFonts w:ascii="Times" w:hAnsi="Times" w:cs="Times"/>
          <w:sz w:val="26"/>
          <w:szCs w:val="26"/>
        </w:rPr>
        <w:t xml:space="preserve"> and for the 25mm</w:t>
      </w:r>
      <w:r w:rsidR="00303716">
        <w:rPr>
          <w:rFonts w:ascii="Times" w:hAnsi="Times" w:cs="Times"/>
          <w:sz w:val="26"/>
          <w:szCs w:val="26"/>
        </w:rPr>
        <w:t>d</w:t>
      </w:r>
      <w:r w:rsidR="00B408FC" w:rsidRPr="001F685B">
        <w:rPr>
          <w:rFonts w:ascii="Times" w:hAnsi="Times" w:cs="Times"/>
          <w:sz w:val="26"/>
          <w:szCs w:val="26"/>
        </w:rPr>
        <w:t>:</w:t>
      </w:r>
      <w:r w:rsidR="007D100B">
        <w:rPr>
          <w:rFonts w:ascii="Times" w:hAnsi="Times" w:cs="Times"/>
          <w:sz w:val="26"/>
          <w:szCs w:val="26"/>
        </w:rPr>
        <w:t xml:space="preserve"> +6</w:t>
      </w:r>
      <w:r w:rsidRPr="001F685B">
        <w:rPr>
          <w:rFonts w:ascii="Times" w:hAnsi="Times" w:cs="Times"/>
          <w:sz w:val="26"/>
          <w:szCs w:val="26"/>
        </w:rPr>
        <w:t>%</w:t>
      </w:r>
      <w:r w:rsidR="007D100B">
        <w:rPr>
          <w:rFonts w:ascii="Times" w:hAnsi="Times" w:cs="Times"/>
          <w:sz w:val="26"/>
          <w:szCs w:val="26"/>
        </w:rPr>
        <w:t>(+/-7%), +4</w:t>
      </w:r>
      <w:r w:rsidRPr="001F685B">
        <w:rPr>
          <w:rFonts w:ascii="Times" w:hAnsi="Times" w:cs="Times"/>
          <w:sz w:val="26"/>
          <w:szCs w:val="26"/>
        </w:rPr>
        <w:t>%</w:t>
      </w:r>
      <w:r w:rsidR="007D100B">
        <w:rPr>
          <w:rFonts w:ascii="Times" w:hAnsi="Times" w:cs="Times"/>
          <w:sz w:val="26"/>
          <w:szCs w:val="26"/>
        </w:rPr>
        <w:t>(+/-7%)</w:t>
      </w:r>
      <w:r w:rsidR="0084321B">
        <w:rPr>
          <w:rFonts w:ascii="Times" w:hAnsi="Times" w:cs="Times"/>
          <w:sz w:val="26"/>
          <w:szCs w:val="26"/>
          <w:vertAlign w:val="superscript"/>
        </w:rPr>
        <w:t>*.</w:t>
      </w:r>
      <w:r w:rsidR="003E2BE9">
        <w:rPr>
          <w:rStyle w:val="Marquedenotedefin"/>
          <w:rFonts w:ascii="Times" w:hAnsi="Times" w:cs="Times"/>
          <w:sz w:val="26"/>
          <w:szCs w:val="26"/>
        </w:rPr>
        <w:endnoteReference w:id="1"/>
      </w:r>
      <w:r w:rsidR="0084321B">
        <w:rPr>
          <w:rFonts w:ascii="Times" w:hAnsi="Times" w:cs="Times"/>
          <w:sz w:val="26"/>
          <w:szCs w:val="26"/>
          <w:vertAlign w:val="superscript"/>
        </w:rPr>
        <w:t xml:space="preserve"> </w:t>
      </w:r>
      <w:r w:rsidR="001C1919">
        <w:rPr>
          <w:rFonts w:ascii="Times" w:hAnsi="Times" w:cs="Times"/>
          <w:sz w:val="26"/>
          <w:szCs w:val="26"/>
        </w:rPr>
        <w:t xml:space="preserve">Volume deviations </w:t>
      </w:r>
      <w:r w:rsidR="00C65176">
        <w:rPr>
          <w:rFonts w:ascii="Times" w:hAnsi="Times" w:cs="Times"/>
          <w:sz w:val="26"/>
          <w:szCs w:val="26"/>
        </w:rPr>
        <w:t>were</w:t>
      </w:r>
      <w:r w:rsidR="00A46E8D">
        <w:rPr>
          <w:rFonts w:ascii="Times" w:hAnsi="Times" w:cs="Times"/>
          <w:sz w:val="26"/>
          <w:szCs w:val="26"/>
        </w:rPr>
        <w:t xml:space="preserve"> found</w:t>
      </w:r>
      <w:r w:rsidR="00C65176">
        <w:rPr>
          <w:rFonts w:ascii="Times" w:hAnsi="Times" w:cs="Times"/>
          <w:sz w:val="26"/>
          <w:szCs w:val="26"/>
        </w:rPr>
        <w:t xml:space="preserve"> higher </w:t>
      </w:r>
      <w:r w:rsidR="00A14BEE">
        <w:rPr>
          <w:rFonts w:ascii="Times" w:hAnsi="Times" w:cs="Times"/>
          <w:sz w:val="26"/>
          <w:szCs w:val="26"/>
        </w:rPr>
        <w:t xml:space="preserve">at </w:t>
      </w:r>
      <w:r w:rsidR="00C65176">
        <w:rPr>
          <w:rFonts w:ascii="Times" w:hAnsi="Times" w:cs="Times"/>
          <w:sz w:val="26"/>
          <w:szCs w:val="26"/>
        </w:rPr>
        <w:t>the end of inspiration</w:t>
      </w:r>
      <w:r w:rsidR="00303716">
        <w:rPr>
          <w:rFonts w:ascii="Times" w:hAnsi="Times" w:cs="Times"/>
          <w:sz w:val="26"/>
          <w:szCs w:val="26"/>
        </w:rPr>
        <w:t xml:space="preserve"> </w:t>
      </w:r>
      <w:r w:rsidR="00C65176">
        <w:rPr>
          <w:rFonts w:ascii="Times" w:hAnsi="Times" w:cs="Times"/>
          <w:sz w:val="26"/>
          <w:szCs w:val="26"/>
        </w:rPr>
        <w:t xml:space="preserve">than </w:t>
      </w:r>
      <w:r w:rsidR="00A14BEE">
        <w:rPr>
          <w:rFonts w:ascii="Times" w:hAnsi="Times" w:cs="Times"/>
          <w:sz w:val="26"/>
          <w:szCs w:val="26"/>
        </w:rPr>
        <w:t>at</w:t>
      </w:r>
      <w:r w:rsidR="00C65176">
        <w:rPr>
          <w:rFonts w:ascii="Times" w:hAnsi="Times" w:cs="Times"/>
          <w:sz w:val="26"/>
          <w:szCs w:val="26"/>
        </w:rPr>
        <w:t xml:space="preserve"> the end of </w:t>
      </w:r>
      <w:r w:rsidR="0046191B">
        <w:rPr>
          <w:rFonts w:ascii="Times" w:hAnsi="Times" w:cs="Times"/>
          <w:sz w:val="26"/>
          <w:szCs w:val="26"/>
        </w:rPr>
        <w:t xml:space="preserve">expiration </w:t>
      </w:r>
      <w:r w:rsidR="007D100B">
        <w:rPr>
          <w:rFonts w:ascii="Times" w:hAnsi="Times" w:cs="Times"/>
          <w:sz w:val="26"/>
          <w:szCs w:val="26"/>
        </w:rPr>
        <w:t>8</w:t>
      </w:r>
      <w:r w:rsidR="00A14BEE">
        <w:rPr>
          <w:rFonts w:ascii="Times" w:hAnsi="Times" w:cs="Times"/>
          <w:sz w:val="26"/>
          <w:szCs w:val="26"/>
        </w:rPr>
        <w:t>%</w:t>
      </w:r>
      <w:r w:rsidR="0096766D">
        <w:rPr>
          <w:rFonts w:ascii="Times" w:hAnsi="Times" w:cs="Times"/>
          <w:sz w:val="26"/>
          <w:szCs w:val="26"/>
        </w:rPr>
        <w:t xml:space="preserve"> </w:t>
      </w:r>
      <w:r w:rsidR="0034687C">
        <w:rPr>
          <w:rFonts w:ascii="Times" w:hAnsi="Times" w:cs="Times"/>
          <w:sz w:val="26"/>
          <w:szCs w:val="26"/>
        </w:rPr>
        <w:t>(+/-2</w:t>
      </w:r>
      <w:r w:rsidR="007D100B">
        <w:rPr>
          <w:rFonts w:ascii="Times" w:hAnsi="Times" w:cs="Times"/>
          <w:sz w:val="26"/>
          <w:szCs w:val="26"/>
        </w:rPr>
        <w:t>6%</w:t>
      </w:r>
      <w:r w:rsidR="00A46E8D">
        <w:rPr>
          <w:rFonts w:ascii="Times" w:hAnsi="Times" w:cs="Times"/>
          <w:sz w:val="26"/>
          <w:szCs w:val="26"/>
        </w:rPr>
        <w:t xml:space="preserve">) </w:t>
      </w:r>
      <w:proofErr w:type="spellStart"/>
      <w:r w:rsidR="00303716">
        <w:rPr>
          <w:rFonts w:ascii="Times" w:hAnsi="Times" w:cs="Times"/>
          <w:sz w:val="26"/>
          <w:szCs w:val="26"/>
        </w:rPr>
        <w:t>insp</w:t>
      </w:r>
      <w:proofErr w:type="spellEnd"/>
      <w:r w:rsidR="00303716">
        <w:rPr>
          <w:rFonts w:ascii="Times" w:hAnsi="Times" w:cs="Times"/>
          <w:sz w:val="26"/>
          <w:szCs w:val="26"/>
        </w:rPr>
        <w:t xml:space="preserve"> </w:t>
      </w:r>
      <w:r w:rsidR="00A46E8D">
        <w:rPr>
          <w:rFonts w:ascii="Times" w:hAnsi="Times" w:cs="Times"/>
          <w:sz w:val="26"/>
          <w:szCs w:val="26"/>
        </w:rPr>
        <w:t xml:space="preserve">and </w:t>
      </w:r>
      <w:r w:rsidR="007D100B">
        <w:rPr>
          <w:rFonts w:ascii="Times" w:hAnsi="Times" w:cs="Times"/>
          <w:sz w:val="26"/>
          <w:szCs w:val="26"/>
        </w:rPr>
        <w:t>1</w:t>
      </w:r>
      <w:r w:rsidR="00A14BEE">
        <w:rPr>
          <w:rFonts w:ascii="Times" w:hAnsi="Times" w:cs="Times"/>
          <w:sz w:val="26"/>
          <w:szCs w:val="26"/>
        </w:rPr>
        <w:t xml:space="preserve">% </w:t>
      </w:r>
      <w:r w:rsidR="0034687C">
        <w:rPr>
          <w:rFonts w:ascii="Times" w:hAnsi="Times" w:cs="Times"/>
          <w:sz w:val="26"/>
          <w:szCs w:val="26"/>
        </w:rPr>
        <w:t>(+/-3</w:t>
      </w:r>
      <w:r w:rsidR="007D100B">
        <w:rPr>
          <w:rFonts w:ascii="Times" w:hAnsi="Times" w:cs="Times"/>
          <w:sz w:val="26"/>
          <w:szCs w:val="26"/>
        </w:rPr>
        <w:t xml:space="preserve">%) </w:t>
      </w:r>
      <w:r w:rsidR="00303716">
        <w:rPr>
          <w:rFonts w:ascii="Times" w:hAnsi="Times" w:cs="Times"/>
          <w:sz w:val="26"/>
          <w:szCs w:val="26"/>
        </w:rPr>
        <w:t>exp</w:t>
      </w:r>
      <w:r w:rsidR="00A46E8D">
        <w:rPr>
          <w:rFonts w:ascii="Times" w:hAnsi="Times" w:cs="Times"/>
          <w:sz w:val="26"/>
          <w:szCs w:val="26"/>
        </w:rPr>
        <w:t xml:space="preserve">. </w:t>
      </w:r>
      <w:r w:rsidR="00D143DE">
        <w:rPr>
          <w:rFonts w:ascii="Times" w:hAnsi="Times" w:cs="Times"/>
          <w:sz w:val="26"/>
          <w:szCs w:val="26"/>
        </w:rPr>
        <w:t xml:space="preserve"> The range of motion was </w:t>
      </w:r>
      <w:r w:rsidR="00303716">
        <w:rPr>
          <w:rFonts w:ascii="Times" w:hAnsi="Times" w:cs="Times"/>
          <w:sz w:val="26"/>
          <w:szCs w:val="26"/>
        </w:rPr>
        <w:t>underestimated in all cases of in</w:t>
      </w:r>
      <w:r w:rsidR="005E6505">
        <w:rPr>
          <w:rFonts w:ascii="Times" w:hAnsi="Times" w:cs="Times"/>
          <w:sz w:val="26"/>
          <w:szCs w:val="26"/>
        </w:rPr>
        <w:t xml:space="preserve"> average -0,15cm</w:t>
      </w:r>
      <w:r w:rsidR="007D100B">
        <w:rPr>
          <w:rFonts w:ascii="Times" w:hAnsi="Times" w:cs="Times"/>
          <w:sz w:val="26"/>
          <w:szCs w:val="26"/>
        </w:rPr>
        <w:t xml:space="preserve"> (+/- 0,07cm</w:t>
      </w:r>
      <w:r w:rsidR="00A46E8D">
        <w:rPr>
          <w:rFonts w:ascii="Times" w:hAnsi="Times" w:cs="Times"/>
          <w:sz w:val="26"/>
          <w:szCs w:val="26"/>
        </w:rPr>
        <w:t>),</w:t>
      </w:r>
      <w:r w:rsidR="005E6505">
        <w:rPr>
          <w:rFonts w:ascii="Times" w:hAnsi="Times" w:cs="Times"/>
          <w:sz w:val="26"/>
          <w:szCs w:val="26"/>
        </w:rPr>
        <w:t xml:space="preserve"> the </w:t>
      </w:r>
      <w:r w:rsidR="00C21633">
        <w:rPr>
          <w:rFonts w:ascii="Times" w:hAnsi="Times" w:cs="Times"/>
          <w:sz w:val="26"/>
          <w:szCs w:val="26"/>
        </w:rPr>
        <w:t>s</w:t>
      </w:r>
      <w:r w:rsidR="005E6505">
        <w:rPr>
          <w:rFonts w:ascii="Times" w:hAnsi="Times" w:cs="Times"/>
          <w:sz w:val="26"/>
          <w:szCs w:val="26"/>
        </w:rPr>
        <w:t>low breathing pattern (10bbp</w:t>
      </w:r>
      <w:r w:rsidR="007D100B">
        <w:rPr>
          <w:rFonts w:ascii="Times" w:hAnsi="Times" w:cs="Times"/>
          <w:sz w:val="26"/>
          <w:szCs w:val="26"/>
        </w:rPr>
        <w:t xml:space="preserve">m) </w:t>
      </w:r>
      <w:r w:rsidR="0084321B">
        <w:rPr>
          <w:rFonts w:ascii="Times" w:hAnsi="Times" w:cs="Times"/>
          <w:sz w:val="26"/>
          <w:szCs w:val="26"/>
        </w:rPr>
        <w:t>presented</w:t>
      </w:r>
      <w:r w:rsidR="007D100B">
        <w:rPr>
          <w:rFonts w:ascii="Times" w:hAnsi="Times" w:cs="Times"/>
          <w:sz w:val="26"/>
          <w:szCs w:val="26"/>
        </w:rPr>
        <w:t xml:space="preserve"> </w:t>
      </w:r>
      <w:r w:rsidR="004E0C1F">
        <w:rPr>
          <w:rFonts w:ascii="Times" w:hAnsi="Times" w:cs="Times"/>
          <w:sz w:val="26"/>
          <w:szCs w:val="26"/>
        </w:rPr>
        <w:t xml:space="preserve">the largest </w:t>
      </w:r>
      <w:r w:rsidR="0065062E">
        <w:rPr>
          <w:rFonts w:ascii="Times" w:hAnsi="Times" w:cs="Times"/>
          <w:sz w:val="26"/>
          <w:szCs w:val="26"/>
        </w:rPr>
        <w:t xml:space="preserve">mean </w:t>
      </w:r>
      <w:r w:rsidR="004E0C1F">
        <w:rPr>
          <w:rFonts w:ascii="Times" w:hAnsi="Times" w:cs="Times"/>
          <w:sz w:val="26"/>
          <w:szCs w:val="26"/>
        </w:rPr>
        <w:t>error</w:t>
      </w:r>
      <w:r w:rsidR="00DD0EF2">
        <w:rPr>
          <w:rFonts w:ascii="Times" w:hAnsi="Times" w:cs="Times"/>
          <w:sz w:val="26"/>
          <w:szCs w:val="26"/>
        </w:rPr>
        <w:t xml:space="preserve"> -</w:t>
      </w:r>
      <w:r w:rsidR="007D100B">
        <w:rPr>
          <w:rFonts w:ascii="Times" w:hAnsi="Times" w:cs="Times"/>
          <w:sz w:val="26"/>
          <w:szCs w:val="26"/>
        </w:rPr>
        <w:t>0,2</w:t>
      </w:r>
      <w:r w:rsidR="005E6505">
        <w:rPr>
          <w:rFonts w:ascii="Times" w:hAnsi="Times" w:cs="Times"/>
          <w:sz w:val="26"/>
          <w:szCs w:val="26"/>
        </w:rPr>
        <w:t>cm</w:t>
      </w:r>
      <w:r w:rsidR="00DD0EF2">
        <w:rPr>
          <w:rFonts w:ascii="Times" w:hAnsi="Times" w:cs="Times"/>
          <w:sz w:val="26"/>
          <w:szCs w:val="26"/>
        </w:rPr>
        <w:t>(+/- 0,2c</w:t>
      </w:r>
      <w:r w:rsidR="007D100B">
        <w:rPr>
          <w:rFonts w:ascii="Times" w:hAnsi="Times" w:cs="Times"/>
          <w:sz w:val="26"/>
          <w:szCs w:val="26"/>
        </w:rPr>
        <w:t>m) compare</w:t>
      </w:r>
      <w:r w:rsidR="00A46E8D">
        <w:rPr>
          <w:rFonts w:ascii="Times" w:hAnsi="Times" w:cs="Times"/>
          <w:sz w:val="26"/>
          <w:szCs w:val="26"/>
        </w:rPr>
        <w:t>d</w:t>
      </w:r>
      <w:r w:rsidR="007D100B">
        <w:rPr>
          <w:rFonts w:ascii="Times" w:hAnsi="Times" w:cs="Times"/>
          <w:sz w:val="26"/>
          <w:szCs w:val="26"/>
        </w:rPr>
        <w:t xml:space="preserve"> to</w:t>
      </w:r>
      <w:r w:rsidR="00DD0EF2">
        <w:rPr>
          <w:rFonts w:ascii="Times" w:hAnsi="Times" w:cs="Times"/>
          <w:sz w:val="26"/>
          <w:szCs w:val="26"/>
        </w:rPr>
        <w:t xml:space="preserve"> the breathing </w:t>
      </w:r>
      <w:r w:rsidR="0034687C">
        <w:rPr>
          <w:rFonts w:ascii="Times" w:hAnsi="Times" w:cs="Times"/>
          <w:sz w:val="26"/>
          <w:szCs w:val="26"/>
        </w:rPr>
        <w:t xml:space="preserve">pattern </w:t>
      </w:r>
      <w:r w:rsidR="00DD0EF2">
        <w:rPr>
          <w:rFonts w:ascii="Times" w:hAnsi="Times" w:cs="Times"/>
          <w:sz w:val="26"/>
          <w:szCs w:val="26"/>
        </w:rPr>
        <w:t>20bpm</w:t>
      </w:r>
      <w:r w:rsidR="0034687C">
        <w:rPr>
          <w:rFonts w:ascii="Times" w:hAnsi="Times" w:cs="Times"/>
          <w:sz w:val="26"/>
          <w:szCs w:val="26"/>
        </w:rPr>
        <w:t>/15A</w:t>
      </w:r>
      <w:r w:rsidR="00117D86">
        <w:rPr>
          <w:rFonts w:ascii="Times" w:hAnsi="Times" w:cs="Times"/>
          <w:sz w:val="26"/>
          <w:szCs w:val="26"/>
        </w:rPr>
        <w:t>,</w:t>
      </w:r>
      <w:r w:rsidR="00DD0EF2">
        <w:rPr>
          <w:rFonts w:ascii="Times" w:hAnsi="Times" w:cs="Times"/>
          <w:sz w:val="26"/>
          <w:szCs w:val="26"/>
        </w:rPr>
        <w:t xml:space="preserve"> </w:t>
      </w:r>
      <w:r w:rsidR="007D100B">
        <w:rPr>
          <w:rFonts w:ascii="Times" w:hAnsi="Times" w:cs="Times"/>
          <w:sz w:val="26"/>
          <w:szCs w:val="26"/>
        </w:rPr>
        <w:t>-0.09cm</w:t>
      </w:r>
      <w:r w:rsidR="00DD0EF2">
        <w:rPr>
          <w:rFonts w:ascii="Times" w:hAnsi="Times" w:cs="Times"/>
          <w:sz w:val="26"/>
          <w:szCs w:val="26"/>
        </w:rPr>
        <w:t>(+/- 0,08cm)</w:t>
      </w:r>
      <w:r w:rsidR="005E6505">
        <w:rPr>
          <w:rFonts w:ascii="Times" w:hAnsi="Times" w:cs="Times"/>
          <w:sz w:val="26"/>
          <w:szCs w:val="26"/>
        </w:rPr>
        <w:t>.</w:t>
      </w:r>
      <w:r w:rsidR="009F159A">
        <w:rPr>
          <w:rFonts w:ascii="Times" w:hAnsi="Times" w:cs="Times"/>
          <w:sz w:val="26"/>
          <w:szCs w:val="26"/>
        </w:rPr>
        <w:t xml:space="preserve"> </w:t>
      </w:r>
      <w:r w:rsidR="00DD0EF2">
        <w:rPr>
          <w:rFonts w:ascii="Times" w:hAnsi="Times" w:cs="Times"/>
          <w:sz w:val="26"/>
          <w:szCs w:val="26"/>
        </w:rPr>
        <w:t xml:space="preserve">Regarding the </w:t>
      </w:r>
      <w:proofErr w:type="spellStart"/>
      <w:r w:rsidR="00FF2A57">
        <w:rPr>
          <w:rFonts w:ascii="Times" w:hAnsi="Times" w:cs="Times"/>
          <w:sz w:val="26"/>
          <w:szCs w:val="26"/>
        </w:rPr>
        <w:t>d</w:t>
      </w:r>
      <w:r w:rsidR="00303716">
        <w:rPr>
          <w:rFonts w:ascii="Times" w:hAnsi="Times" w:cs="Times"/>
          <w:sz w:val="26"/>
          <w:szCs w:val="26"/>
        </w:rPr>
        <w:t>osimetric</w:t>
      </w:r>
      <w:proofErr w:type="spellEnd"/>
      <w:r w:rsidR="00DD0EF2">
        <w:rPr>
          <w:rFonts w:ascii="Times" w:hAnsi="Times" w:cs="Times"/>
          <w:sz w:val="26"/>
          <w:szCs w:val="26"/>
        </w:rPr>
        <w:t xml:space="preserve"> evaluation</w:t>
      </w:r>
      <w:r w:rsidR="004E0C1F">
        <w:rPr>
          <w:rFonts w:ascii="Times" w:hAnsi="Times" w:cs="Times"/>
          <w:sz w:val="26"/>
          <w:szCs w:val="26"/>
        </w:rPr>
        <w:t xml:space="preserve">, </w:t>
      </w:r>
      <w:r w:rsidR="0065062E">
        <w:rPr>
          <w:rFonts w:ascii="Times" w:hAnsi="Times" w:cs="Times"/>
          <w:sz w:val="26"/>
          <w:szCs w:val="26"/>
        </w:rPr>
        <w:t>the</w:t>
      </w:r>
      <w:r w:rsidR="00DD0EF2">
        <w:rPr>
          <w:rFonts w:ascii="Times" w:hAnsi="Times" w:cs="Times"/>
          <w:sz w:val="26"/>
          <w:szCs w:val="26"/>
        </w:rPr>
        <w:t xml:space="preserve"> </w:t>
      </w:r>
      <w:r w:rsidR="004E0C1F">
        <w:rPr>
          <w:rFonts w:ascii="Times" w:hAnsi="Times" w:cs="Times"/>
          <w:sz w:val="26"/>
          <w:szCs w:val="26"/>
        </w:rPr>
        <w:t xml:space="preserve">output dose </w:t>
      </w:r>
      <w:r w:rsidR="0065062E">
        <w:rPr>
          <w:rFonts w:ascii="Times" w:hAnsi="Times" w:cs="Times"/>
          <w:sz w:val="26"/>
          <w:szCs w:val="26"/>
        </w:rPr>
        <w:t xml:space="preserve">mean deviation was </w:t>
      </w:r>
      <w:r w:rsidR="008A31D9">
        <w:rPr>
          <w:rFonts w:ascii="Times" w:hAnsi="Times" w:cs="Times"/>
          <w:sz w:val="26"/>
          <w:szCs w:val="26"/>
        </w:rPr>
        <w:t xml:space="preserve">0.57% (+/- 1.42%) </w:t>
      </w:r>
      <w:r w:rsidR="00117D86">
        <w:rPr>
          <w:rFonts w:ascii="Cambria" w:hAnsi="Cambria" w:cs="Helvetica Neue"/>
          <w:color w:val="262626"/>
        </w:rPr>
        <w:t>across institutions</w:t>
      </w:r>
      <w:r w:rsidR="00117D86">
        <w:rPr>
          <w:rFonts w:ascii="Times" w:hAnsi="Times" w:cs="Times"/>
          <w:sz w:val="26"/>
          <w:szCs w:val="26"/>
        </w:rPr>
        <w:t>, a</w:t>
      </w:r>
      <w:r w:rsidR="00FF2A57">
        <w:rPr>
          <w:rFonts w:ascii="Times" w:hAnsi="Times" w:cs="Times"/>
          <w:sz w:val="26"/>
          <w:szCs w:val="26"/>
        </w:rPr>
        <w:t>greement between chamber dose</w:t>
      </w:r>
      <w:r w:rsidR="004E0C1F">
        <w:rPr>
          <w:rFonts w:ascii="Times" w:hAnsi="Times" w:cs="Times"/>
          <w:sz w:val="26"/>
          <w:szCs w:val="26"/>
        </w:rPr>
        <w:t>s</w:t>
      </w:r>
      <w:r w:rsidR="00FF2A57">
        <w:rPr>
          <w:rFonts w:ascii="Times" w:hAnsi="Times" w:cs="Times"/>
          <w:sz w:val="26"/>
          <w:szCs w:val="26"/>
        </w:rPr>
        <w:t xml:space="preserve"> and </w:t>
      </w:r>
      <w:r w:rsidR="00117D86">
        <w:rPr>
          <w:rFonts w:ascii="Times" w:hAnsi="Times" w:cs="Times"/>
          <w:sz w:val="26"/>
          <w:szCs w:val="26"/>
        </w:rPr>
        <w:t>point-planned</w:t>
      </w:r>
      <w:r w:rsidR="00FF2A57">
        <w:rPr>
          <w:rFonts w:ascii="Times" w:hAnsi="Times" w:cs="Times"/>
          <w:sz w:val="26"/>
          <w:szCs w:val="26"/>
        </w:rPr>
        <w:t xml:space="preserve"> dose</w:t>
      </w:r>
      <w:r w:rsidR="004E0C1F">
        <w:rPr>
          <w:rFonts w:ascii="Times" w:hAnsi="Times" w:cs="Times"/>
          <w:sz w:val="26"/>
          <w:szCs w:val="26"/>
        </w:rPr>
        <w:t>s</w:t>
      </w:r>
      <w:r w:rsidR="008A31D9">
        <w:rPr>
          <w:rFonts w:ascii="Times" w:hAnsi="Times" w:cs="Times"/>
          <w:sz w:val="26"/>
          <w:szCs w:val="26"/>
        </w:rPr>
        <w:t xml:space="preserve"> </w:t>
      </w:r>
      <w:r w:rsidR="004E0C1F">
        <w:rPr>
          <w:rFonts w:ascii="Times" w:hAnsi="Times" w:cs="Times"/>
          <w:sz w:val="26"/>
          <w:szCs w:val="26"/>
        </w:rPr>
        <w:t>were respectively for the 15mm</w:t>
      </w:r>
      <w:r w:rsidR="00326799">
        <w:rPr>
          <w:rFonts w:ascii="Times" w:hAnsi="Times" w:cs="Times"/>
          <w:sz w:val="26"/>
          <w:szCs w:val="26"/>
        </w:rPr>
        <w:t xml:space="preserve">d </w:t>
      </w:r>
      <w:r w:rsidR="004E0C1F">
        <w:rPr>
          <w:rFonts w:ascii="Times" w:hAnsi="Times" w:cs="Times"/>
          <w:sz w:val="26"/>
          <w:szCs w:val="26"/>
        </w:rPr>
        <w:t xml:space="preserve">and the 25mmd </w:t>
      </w:r>
      <w:r w:rsidR="00326799">
        <w:rPr>
          <w:rFonts w:ascii="Times" w:hAnsi="Times" w:cs="Times"/>
          <w:sz w:val="26"/>
          <w:szCs w:val="26"/>
        </w:rPr>
        <w:t xml:space="preserve">static 98.9%(+/-1.3%), and </w:t>
      </w:r>
      <w:r w:rsidR="00117D86">
        <w:rPr>
          <w:rFonts w:ascii="Times" w:hAnsi="Times" w:cs="Times"/>
          <w:sz w:val="26"/>
          <w:szCs w:val="26"/>
        </w:rPr>
        <w:t xml:space="preserve">99.9%(+/-2.8%). </w:t>
      </w:r>
      <w:r w:rsidR="00326799">
        <w:rPr>
          <w:rFonts w:ascii="Times" w:hAnsi="Times" w:cs="Times"/>
          <w:sz w:val="26"/>
          <w:szCs w:val="26"/>
        </w:rPr>
        <w:t>Agreement</w:t>
      </w:r>
      <w:r w:rsidR="008A31D9">
        <w:rPr>
          <w:rFonts w:ascii="Times" w:hAnsi="Times" w:cs="Times"/>
          <w:sz w:val="26"/>
          <w:szCs w:val="26"/>
        </w:rPr>
        <w:t xml:space="preserve"> </w:t>
      </w:r>
      <w:r w:rsidR="00D17C32">
        <w:rPr>
          <w:rFonts w:ascii="Times" w:hAnsi="Times" w:cs="Times"/>
          <w:sz w:val="26"/>
          <w:szCs w:val="26"/>
        </w:rPr>
        <w:t>with</w:t>
      </w:r>
      <w:r w:rsidR="008A31D9">
        <w:rPr>
          <w:rFonts w:ascii="Times" w:hAnsi="Times" w:cs="Times"/>
          <w:sz w:val="26"/>
          <w:szCs w:val="26"/>
        </w:rPr>
        <w:t xml:space="preserve"> planned dose (centre of the </w:t>
      </w:r>
      <w:proofErr w:type="spellStart"/>
      <w:r w:rsidR="008A31D9">
        <w:rPr>
          <w:rFonts w:ascii="Times" w:hAnsi="Times" w:cs="Times"/>
          <w:sz w:val="26"/>
          <w:szCs w:val="26"/>
        </w:rPr>
        <w:t>PTV</w:t>
      </w:r>
      <w:proofErr w:type="spellEnd"/>
      <w:r w:rsidR="008A31D9">
        <w:rPr>
          <w:rFonts w:ascii="Times" w:hAnsi="Times" w:cs="Times"/>
          <w:sz w:val="26"/>
          <w:szCs w:val="26"/>
        </w:rPr>
        <w:t xml:space="preserve"> taken as reference point) </w:t>
      </w:r>
      <w:r w:rsidR="00D17C32">
        <w:rPr>
          <w:rFonts w:ascii="Times" w:hAnsi="Times" w:cs="Times"/>
          <w:sz w:val="26"/>
          <w:szCs w:val="26"/>
        </w:rPr>
        <w:t xml:space="preserve">for the 15mmd in </w:t>
      </w:r>
      <w:r w:rsidR="00326799">
        <w:rPr>
          <w:rFonts w:ascii="Times" w:hAnsi="Times" w:cs="Times"/>
          <w:sz w:val="26"/>
          <w:szCs w:val="26"/>
        </w:rPr>
        <w:t>motion was</w:t>
      </w:r>
      <w:r w:rsidR="00FF2A57">
        <w:rPr>
          <w:rFonts w:ascii="Times" w:hAnsi="Times" w:cs="Times"/>
          <w:sz w:val="26"/>
          <w:szCs w:val="26"/>
        </w:rPr>
        <w:t xml:space="preserve"> 98.6% (+/- 0.86</w:t>
      </w:r>
      <w:r w:rsidR="00326799">
        <w:rPr>
          <w:rFonts w:ascii="Times" w:hAnsi="Times" w:cs="Times"/>
          <w:sz w:val="26"/>
          <w:szCs w:val="26"/>
        </w:rPr>
        <w:t>%).</w:t>
      </w:r>
      <w:r w:rsidR="004E0C1F">
        <w:rPr>
          <w:rFonts w:ascii="Times" w:hAnsi="Times" w:cs="Times"/>
          <w:sz w:val="26"/>
          <w:szCs w:val="26"/>
        </w:rPr>
        <w:t xml:space="preserve"> The film </w:t>
      </w:r>
      <w:r w:rsidR="00105FC5">
        <w:rPr>
          <w:rFonts w:ascii="Times" w:hAnsi="Times" w:cs="Times"/>
          <w:sz w:val="26"/>
          <w:szCs w:val="26"/>
        </w:rPr>
        <w:t xml:space="preserve">gamma </w:t>
      </w:r>
      <w:r w:rsidR="0065062E">
        <w:rPr>
          <w:rFonts w:ascii="Times" w:hAnsi="Times" w:cs="Times"/>
          <w:sz w:val="26"/>
          <w:szCs w:val="26"/>
        </w:rPr>
        <w:t xml:space="preserve">mean </w:t>
      </w:r>
      <w:r w:rsidR="00105FC5">
        <w:rPr>
          <w:rFonts w:ascii="Times" w:hAnsi="Times" w:cs="Times"/>
          <w:sz w:val="26"/>
          <w:szCs w:val="26"/>
        </w:rPr>
        <w:t xml:space="preserve">pass </w:t>
      </w:r>
      <w:r w:rsidR="00117D86">
        <w:rPr>
          <w:rFonts w:ascii="Times" w:hAnsi="Times" w:cs="Times"/>
          <w:sz w:val="26"/>
          <w:szCs w:val="26"/>
        </w:rPr>
        <w:t>rates were</w:t>
      </w:r>
      <w:r w:rsidR="00105FC5">
        <w:rPr>
          <w:rFonts w:ascii="Times" w:hAnsi="Times" w:cs="Times"/>
          <w:sz w:val="26"/>
          <w:szCs w:val="26"/>
        </w:rPr>
        <w:t xml:space="preserve"> 70% for 15mmd static, 59% </w:t>
      </w:r>
      <w:r w:rsidR="0065062E">
        <w:rPr>
          <w:rFonts w:ascii="Times" w:hAnsi="Times" w:cs="Times"/>
          <w:sz w:val="26"/>
          <w:szCs w:val="26"/>
        </w:rPr>
        <w:t xml:space="preserve">for </w:t>
      </w:r>
      <w:r w:rsidR="00105FC5">
        <w:rPr>
          <w:rFonts w:ascii="Times" w:hAnsi="Times" w:cs="Times"/>
          <w:sz w:val="26"/>
          <w:szCs w:val="26"/>
        </w:rPr>
        <w:t>15mm</w:t>
      </w:r>
      <w:r w:rsidR="00117D86">
        <w:rPr>
          <w:rFonts w:ascii="Times" w:hAnsi="Times" w:cs="Times"/>
          <w:sz w:val="26"/>
          <w:szCs w:val="26"/>
        </w:rPr>
        <w:t>d</w:t>
      </w:r>
      <w:r w:rsidR="00105FC5">
        <w:rPr>
          <w:rFonts w:ascii="Times" w:hAnsi="Times" w:cs="Times"/>
          <w:sz w:val="26"/>
          <w:szCs w:val="26"/>
        </w:rPr>
        <w:t xml:space="preserve"> dynamic and 74% </w:t>
      </w:r>
      <w:r w:rsidR="0065062E">
        <w:rPr>
          <w:rFonts w:ascii="Times" w:hAnsi="Times" w:cs="Times"/>
          <w:sz w:val="26"/>
          <w:szCs w:val="26"/>
        </w:rPr>
        <w:t xml:space="preserve">for </w:t>
      </w:r>
      <w:r w:rsidR="00105FC5">
        <w:rPr>
          <w:rFonts w:ascii="Times" w:hAnsi="Times" w:cs="Times"/>
          <w:sz w:val="26"/>
          <w:szCs w:val="26"/>
        </w:rPr>
        <w:t>25mmd static.</w:t>
      </w:r>
    </w:p>
    <w:p w14:paraId="236C7471" w14:textId="64EC0D79" w:rsidR="003E2BE9" w:rsidRDefault="00091491" w:rsidP="00091491">
      <w:pPr>
        <w:jc w:val="both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b/>
          <w:sz w:val="26"/>
          <w:szCs w:val="26"/>
        </w:rPr>
        <w:t>Conclusion</w:t>
      </w:r>
      <w:r w:rsidR="009F159A">
        <w:rPr>
          <w:rFonts w:ascii="Times" w:hAnsi="Times" w:cs="Times"/>
          <w:sz w:val="26"/>
          <w:szCs w:val="26"/>
        </w:rPr>
        <w:t xml:space="preserve">: </w:t>
      </w:r>
      <w:proofErr w:type="spellStart"/>
      <w:r w:rsidR="00501433">
        <w:rPr>
          <w:rFonts w:ascii="Times" w:hAnsi="Times" w:cs="Times"/>
          <w:sz w:val="26"/>
          <w:szCs w:val="26"/>
        </w:rPr>
        <w:t>QA</w:t>
      </w:r>
      <w:proofErr w:type="spellEnd"/>
      <w:r w:rsidR="003B0F6F">
        <w:rPr>
          <w:rFonts w:ascii="Times" w:hAnsi="Times" w:cs="Times"/>
          <w:sz w:val="26"/>
          <w:szCs w:val="26"/>
        </w:rPr>
        <w:t xml:space="preserve"> of stereotactic treatment</w:t>
      </w:r>
      <w:r w:rsidR="0096766D">
        <w:rPr>
          <w:rFonts w:ascii="Times" w:hAnsi="Times" w:cs="Times"/>
          <w:sz w:val="26"/>
          <w:szCs w:val="26"/>
        </w:rPr>
        <w:t>s</w:t>
      </w:r>
      <w:r w:rsidR="003B0F6F">
        <w:rPr>
          <w:rFonts w:ascii="Times" w:hAnsi="Times" w:cs="Times"/>
          <w:sz w:val="26"/>
          <w:szCs w:val="26"/>
        </w:rPr>
        <w:t xml:space="preserve"> on a moving target are not yet</w:t>
      </w:r>
      <w:r w:rsidR="00105FC5">
        <w:rPr>
          <w:rFonts w:ascii="Times" w:hAnsi="Times" w:cs="Times"/>
          <w:sz w:val="26"/>
          <w:szCs w:val="26"/>
        </w:rPr>
        <w:t xml:space="preserve"> practice routine</w:t>
      </w:r>
      <w:r w:rsidR="003B0F6F">
        <w:rPr>
          <w:rFonts w:ascii="Times" w:hAnsi="Times" w:cs="Times"/>
          <w:sz w:val="26"/>
          <w:szCs w:val="26"/>
        </w:rPr>
        <w:t xml:space="preserve">, film </w:t>
      </w:r>
      <w:proofErr w:type="spellStart"/>
      <w:r w:rsidR="003B0F6F">
        <w:rPr>
          <w:rFonts w:ascii="Times" w:hAnsi="Times" w:cs="Times"/>
          <w:sz w:val="26"/>
          <w:szCs w:val="26"/>
        </w:rPr>
        <w:t>dosimetry</w:t>
      </w:r>
      <w:proofErr w:type="spellEnd"/>
      <w:r w:rsidR="003B0F6F">
        <w:rPr>
          <w:rFonts w:ascii="Times" w:hAnsi="Times" w:cs="Times"/>
          <w:sz w:val="26"/>
          <w:szCs w:val="26"/>
        </w:rPr>
        <w:t xml:space="preserve"> in 4D conditions </w:t>
      </w:r>
      <w:r w:rsidR="0065062E">
        <w:rPr>
          <w:rFonts w:ascii="Times" w:hAnsi="Times" w:cs="Times"/>
          <w:sz w:val="26"/>
          <w:szCs w:val="26"/>
        </w:rPr>
        <w:t>can</w:t>
      </w:r>
      <w:r w:rsidR="003B0F6F">
        <w:rPr>
          <w:rFonts w:ascii="Times" w:hAnsi="Times" w:cs="Times"/>
          <w:sz w:val="26"/>
          <w:szCs w:val="26"/>
        </w:rPr>
        <w:t xml:space="preserve"> be challenging du</w:t>
      </w:r>
      <w:r w:rsidR="00105FC5">
        <w:rPr>
          <w:rFonts w:ascii="Times" w:hAnsi="Times" w:cs="Times"/>
          <w:sz w:val="26"/>
          <w:szCs w:val="26"/>
        </w:rPr>
        <w:t>e to the absence</w:t>
      </w:r>
      <w:r w:rsidR="0096766D">
        <w:rPr>
          <w:rFonts w:ascii="Times" w:hAnsi="Times" w:cs="Times"/>
          <w:sz w:val="26"/>
          <w:szCs w:val="26"/>
        </w:rPr>
        <w:t xml:space="preserve"> of </w:t>
      </w:r>
      <w:r w:rsidR="003B0F6F">
        <w:rPr>
          <w:rFonts w:ascii="Times" w:hAnsi="Times" w:cs="Times"/>
          <w:sz w:val="26"/>
          <w:szCs w:val="26"/>
        </w:rPr>
        <w:t xml:space="preserve">a consortium </w:t>
      </w:r>
      <w:r w:rsidR="00105FC5">
        <w:rPr>
          <w:rFonts w:ascii="Times" w:hAnsi="Times" w:cs="Times"/>
          <w:sz w:val="26"/>
          <w:szCs w:val="26"/>
        </w:rPr>
        <w:t>on where the</w:t>
      </w:r>
      <w:r w:rsidR="003B0F6F">
        <w:rPr>
          <w:rFonts w:ascii="Times" w:hAnsi="Times" w:cs="Times"/>
          <w:sz w:val="26"/>
          <w:szCs w:val="26"/>
        </w:rPr>
        <w:t xml:space="preserve"> films </w:t>
      </w:r>
      <w:r w:rsidR="00117D86">
        <w:rPr>
          <w:rFonts w:ascii="Times" w:hAnsi="Times" w:cs="Times"/>
          <w:sz w:val="26"/>
          <w:szCs w:val="26"/>
        </w:rPr>
        <w:t xml:space="preserve">should be registered </w:t>
      </w:r>
      <w:r w:rsidR="003B0F6F">
        <w:rPr>
          <w:rFonts w:ascii="Times" w:hAnsi="Times" w:cs="Times"/>
          <w:sz w:val="26"/>
          <w:szCs w:val="26"/>
        </w:rPr>
        <w:t xml:space="preserve">to the </w:t>
      </w:r>
      <w:r w:rsidR="00501433">
        <w:rPr>
          <w:rFonts w:ascii="Times" w:hAnsi="Times" w:cs="Times"/>
          <w:sz w:val="26"/>
          <w:szCs w:val="26"/>
        </w:rPr>
        <w:t>planned dose.</w:t>
      </w:r>
      <w:r w:rsidR="00105FC5">
        <w:rPr>
          <w:rFonts w:ascii="Times" w:hAnsi="Times" w:cs="Times"/>
          <w:sz w:val="26"/>
          <w:szCs w:val="26"/>
        </w:rPr>
        <w:t xml:space="preserve"> Moreover we</w:t>
      </w:r>
      <w:r w:rsidR="0065062E">
        <w:rPr>
          <w:rFonts w:ascii="Times" w:hAnsi="Times" w:cs="Times"/>
          <w:sz w:val="26"/>
          <w:szCs w:val="26"/>
        </w:rPr>
        <w:t xml:space="preserve"> lack</w:t>
      </w:r>
      <w:r w:rsidR="00501433">
        <w:rPr>
          <w:rFonts w:ascii="Times" w:hAnsi="Times" w:cs="Times"/>
          <w:sz w:val="26"/>
          <w:szCs w:val="26"/>
        </w:rPr>
        <w:t xml:space="preserve"> of</w:t>
      </w:r>
      <w:r w:rsidR="0065062E">
        <w:rPr>
          <w:rFonts w:ascii="Times" w:hAnsi="Times" w:cs="Times"/>
          <w:sz w:val="26"/>
          <w:szCs w:val="26"/>
        </w:rPr>
        <w:t xml:space="preserve"> consistent data to define</w:t>
      </w:r>
      <w:r>
        <w:rPr>
          <w:rFonts w:ascii="Times" w:hAnsi="Times" w:cs="Times"/>
          <w:sz w:val="26"/>
          <w:szCs w:val="26"/>
        </w:rPr>
        <w:t xml:space="preserve"> an</w:t>
      </w:r>
      <w:r w:rsidR="00105FC5">
        <w:rPr>
          <w:rFonts w:ascii="Times" w:hAnsi="Times" w:cs="Times"/>
          <w:sz w:val="26"/>
          <w:szCs w:val="26"/>
        </w:rPr>
        <w:t xml:space="preserve"> </w:t>
      </w:r>
      <w:r w:rsidR="007504F6">
        <w:rPr>
          <w:rFonts w:ascii="Times" w:hAnsi="Times" w:cs="Times"/>
          <w:sz w:val="26"/>
          <w:szCs w:val="26"/>
        </w:rPr>
        <w:t>acceptability</w:t>
      </w:r>
      <w:r>
        <w:rPr>
          <w:rFonts w:ascii="Times" w:hAnsi="Times" w:cs="Times"/>
          <w:sz w:val="26"/>
          <w:szCs w:val="26"/>
        </w:rPr>
        <w:t xml:space="preserve"> threshold</w:t>
      </w:r>
      <w:r w:rsidR="00105FC5">
        <w:rPr>
          <w:rFonts w:ascii="Times" w:hAnsi="Times" w:cs="Times"/>
          <w:sz w:val="26"/>
          <w:szCs w:val="26"/>
        </w:rPr>
        <w:t xml:space="preserve">. </w:t>
      </w:r>
      <w:r w:rsidR="00501433">
        <w:rPr>
          <w:rFonts w:ascii="Times" w:hAnsi="Times" w:cs="Times"/>
          <w:sz w:val="26"/>
          <w:szCs w:val="26"/>
        </w:rPr>
        <w:t xml:space="preserve">These preliminary </w:t>
      </w:r>
      <w:r>
        <w:rPr>
          <w:rFonts w:ascii="Times" w:hAnsi="Times" w:cs="Times"/>
          <w:sz w:val="26"/>
          <w:szCs w:val="26"/>
        </w:rPr>
        <w:t>results</w:t>
      </w:r>
      <w:r w:rsidR="00501433">
        <w:rPr>
          <w:rFonts w:ascii="Times" w:hAnsi="Times" w:cs="Times"/>
          <w:sz w:val="26"/>
          <w:szCs w:val="26"/>
        </w:rPr>
        <w:t xml:space="preserve"> are a starting point</w:t>
      </w:r>
      <w:r>
        <w:rPr>
          <w:rFonts w:ascii="Times" w:hAnsi="Times" w:cs="Times"/>
          <w:sz w:val="26"/>
          <w:szCs w:val="26"/>
        </w:rPr>
        <w:t xml:space="preserve"> for discussion</w:t>
      </w:r>
      <w:r w:rsidR="00501433">
        <w:rPr>
          <w:rFonts w:ascii="Times" w:hAnsi="Times" w:cs="Times"/>
          <w:sz w:val="26"/>
          <w:szCs w:val="26"/>
        </w:rPr>
        <w:t>, w</w:t>
      </w:r>
      <w:r w:rsidR="007504F6">
        <w:rPr>
          <w:rFonts w:ascii="Times" w:hAnsi="Times" w:cs="Times"/>
          <w:sz w:val="26"/>
          <w:szCs w:val="26"/>
        </w:rPr>
        <w:t xml:space="preserve">ith </w:t>
      </w:r>
      <w:r w:rsidR="0065062E">
        <w:rPr>
          <w:rFonts w:ascii="Times" w:hAnsi="Times" w:cs="Times"/>
          <w:sz w:val="26"/>
          <w:szCs w:val="26"/>
        </w:rPr>
        <w:t>more</w:t>
      </w:r>
      <w:r w:rsidR="007504F6">
        <w:rPr>
          <w:rFonts w:ascii="Times" w:hAnsi="Times" w:cs="Times"/>
          <w:sz w:val="26"/>
          <w:szCs w:val="26"/>
        </w:rPr>
        <w:t xml:space="preserve"> </w:t>
      </w:r>
      <w:r w:rsidR="0065062E">
        <w:rPr>
          <w:rFonts w:ascii="Times" w:hAnsi="Times" w:cs="Times"/>
          <w:sz w:val="26"/>
          <w:szCs w:val="26"/>
        </w:rPr>
        <w:t xml:space="preserve">dataset analysed </w:t>
      </w:r>
      <w:r w:rsidR="007504F6">
        <w:rPr>
          <w:rFonts w:ascii="Times" w:hAnsi="Times" w:cs="Times"/>
          <w:sz w:val="26"/>
          <w:szCs w:val="26"/>
        </w:rPr>
        <w:t xml:space="preserve">we </w:t>
      </w:r>
      <w:r w:rsidR="0065062E">
        <w:rPr>
          <w:rFonts w:ascii="Times" w:hAnsi="Times" w:cs="Times"/>
          <w:sz w:val="26"/>
          <w:szCs w:val="26"/>
        </w:rPr>
        <w:t>hope</w:t>
      </w:r>
      <w:r w:rsidR="007504F6">
        <w:rPr>
          <w:rFonts w:ascii="Times" w:hAnsi="Times" w:cs="Times"/>
          <w:sz w:val="26"/>
          <w:szCs w:val="26"/>
        </w:rPr>
        <w:t xml:space="preserve"> to </w:t>
      </w:r>
      <w:r>
        <w:rPr>
          <w:rFonts w:ascii="Times" w:hAnsi="Times" w:cs="Times"/>
          <w:sz w:val="26"/>
          <w:szCs w:val="26"/>
        </w:rPr>
        <w:t xml:space="preserve">correlate 4DCT </w:t>
      </w:r>
      <w:r w:rsidR="00501433">
        <w:rPr>
          <w:rFonts w:ascii="Times" w:hAnsi="Times" w:cs="Times"/>
          <w:sz w:val="26"/>
          <w:szCs w:val="26"/>
        </w:rPr>
        <w:t>and</w:t>
      </w:r>
      <w:r w:rsidR="007504F6">
        <w:rPr>
          <w:rFonts w:ascii="Times" w:hAnsi="Times" w:cs="Times"/>
          <w:sz w:val="26"/>
          <w:szCs w:val="26"/>
        </w:rPr>
        <w:t xml:space="preserve"> </w:t>
      </w:r>
      <w:proofErr w:type="spellStart"/>
      <w:r w:rsidR="007504F6">
        <w:rPr>
          <w:rFonts w:ascii="Times" w:hAnsi="Times" w:cs="Times"/>
          <w:sz w:val="26"/>
          <w:szCs w:val="26"/>
        </w:rPr>
        <w:t>dosimetric</w:t>
      </w:r>
      <w:proofErr w:type="spellEnd"/>
      <w:r w:rsidR="00501433"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 xml:space="preserve">data and to propose relevant evaluation criteria.  </w:t>
      </w:r>
    </w:p>
    <w:p w14:paraId="5757B44B" w14:textId="7F757CA9" w:rsidR="00CA28D7" w:rsidRPr="007E7EBD" w:rsidRDefault="00CA28D7" w:rsidP="00CA28D7">
      <w:pPr>
        <w:keepNext/>
        <w:rPr>
          <w:rFonts w:ascii="Cambria" w:eastAsia="MS ??" w:hAnsi="Cambria" w:cs="Times New Roman"/>
          <w:lang w:val="en-US"/>
        </w:rPr>
      </w:pPr>
      <w:r w:rsidRPr="007E7EBD">
        <w:rPr>
          <w:rFonts w:ascii="Cambria" w:eastAsia="MS ??" w:hAnsi="Cambria" w:cs="Times New Roman"/>
          <w:noProof/>
          <w:lang w:val="fr-FR"/>
        </w:rPr>
        <w:lastRenderedPageBreak/>
        <w:drawing>
          <wp:inline distT="0" distB="0" distL="0" distR="0" wp14:anchorId="5A27A248" wp14:editId="3D898890">
            <wp:extent cx="1826735" cy="1450682"/>
            <wp:effectExtent l="0" t="0" r="2540" b="0"/>
            <wp:docPr id="1" name="Image 1" descr="vue transverse BS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vue transverse BS.tiff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03"/>
                    <a:stretch/>
                  </pic:blipFill>
                  <pic:spPr>
                    <a:xfrm>
                      <a:off x="0" y="0"/>
                      <a:ext cx="1828793" cy="145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7EBD">
        <w:rPr>
          <w:rFonts w:ascii="Cambria" w:eastAsia="MS ??" w:hAnsi="Cambria" w:cs="Cambria"/>
          <w:noProof/>
          <w:lang w:val="fr-FR"/>
        </w:rPr>
        <w:t xml:space="preserve"> </w:t>
      </w:r>
      <w:r w:rsidRPr="007E7EBD">
        <w:rPr>
          <w:rFonts w:ascii="Cambria" w:eastAsia="MS ??" w:hAnsi="Cambria" w:cs="Times New Roman"/>
          <w:noProof/>
          <w:lang w:val="fr-FR"/>
        </w:rPr>
        <w:drawing>
          <wp:inline distT="0" distB="0" distL="0" distR="0" wp14:anchorId="6048BF12" wp14:editId="61D70FAC">
            <wp:extent cx="1793093" cy="1441450"/>
            <wp:effectExtent l="0" t="0" r="10795" b="6350"/>
            <wp:docPr id="2" name="Image 4" descr="vue sagitale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vue sagitale.tiff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131" cy="1443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7EBD">
        <w:rPr>
          <w:rFonts w:ascii="Cambria" w:eastAsia="MS ??" w:hAnsi="Cambria" w:cs="Cambria"/>
          <w:noProof/>
          <w:lang w:val="fr-FR"/>
        </w:rPr>
        <w:t xml:space="preserve"> </w:t>
      </w:r>
      <w:r w:rsidRPr="007E7EBD">
        <w:rPr>
          <w:rFonts w:ascii="Cambria" w:eastAsia="MS ??" w:hAnsi="Cambria" w:cs="Cambria"/>
          <w:noProof/>
          <w:lang w:val="fr-FR"/>
        </w:rPr>
        <w:drawing>
          <wp:inline distT="0" distB="0" distL="0" distR="0" wp14:anchorId="1281162C" wp14:editId="7D3C63E8">
            <wp:extent cx="2017395" cy="1435049"/>
            <wp:effectExtent l="0" t="0" r="0" b="0"/>
            <wp:docPr id="3" name="Image 3" descr="vue coronale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vue coronale.tiff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242" cy="1437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C8EDD" w14:textId="77777777" w:rsidR="00CA28D7" w:rsidRPr="007E7EBD" w:rsidRDefault="00CA28D7" w:rsidP="00CA28D7">
      <w:pPr>
        <w:spacing w:after="200"/>
        <w:rPr>
          <w:rFonts w:ascii="Cambria" w:eastAsia="MS ??" w:hAnsi="Cambria" w:cs="Cambria"/>
          <w:b/>
          <w:bCs/>
          <w:sz w:val="18"/>
          <w:szCs w:val="18"/>
          <w:lang w:val="en-US"/>
        </w:rPr>
      </w:pPr>
      <w:proofErr w:type="gramStart"/>
      <w:r w:rsidRPr="007E7EBD">
        <w:rPr>
          <w:rFonts w:ascii="Cambria" w:eastAsia="MS ??" w:hAnsi="Cambria" w:cs="Cambria"/>
          <w:b/>
          <w:bCs/>
          <w:sz w:val="18"/>
          <w:szCs w:val="18"/>
          <w:lang w:val="en-US"/>
        </w:rPr>
        <w:t>a</w:t>
      </w:r>
      <w:proofErr w:type="gramEnd"/>
      <w:r w:rsidRPr="007E7EBD">
        <w:rPr>
          <w:rFonts w:ascii="Cambria" w:eastAsia="MS ??" w:hAnsi="Cambria" w:cs="Cambria"/>
          <w:b/>
          <w:bCs/>
          <w:sz w:val="18"/>
          <w:szCs w:val="18"/>
          <w:lang w:val="en-US"/>
        </w:rPr>
        <w:tab/>
      </w:r>
      <w:r w:rsidRPr="007E7EBD">
        <w:rPr>
          <w:rFonts w:ascii="Cambria" w:eastAsia="MS ??" w:hAnsi="Cambria" w:cs="Cambria"/>
          <w:b/>
          <w:bCs/>
          <w:sz w:val="18"/>
          <w:szCs w:val="18"/>
          <w:lang w:val="en-US"/>
        </w:rPr>
        <w:tab/>
      </w:r>
      <w:r w:rsidRPr="007E7EBD">
        <w:rPr>
          <w:rFonts w:ascii="Cambria" w:eastAsia="MS ??" w:hAnsi="Cambria" w:cs="Cambria"/>
          <w:b/>
          <w:bCs/>
          <w:sz w:val="18"/>
          <w:szCs w:val="18"/>
          <w:lang w:val="en-US"/>
        </w:rPr>
        <w:tab/>
      </w:r>
      <w:r w:rsidRPr="007E7EBD">
        <w:rPr>
          <w:rFonts w:ascii="Cambria" w:eastAsia="MS ??" w:hAnsi="Cambria" w:cs="Cambria"/>
          <w:b/>
          <w:bCs/>
          <w:sz w:val="18"/>
          <w:szCs w:val="18"/>
          <w:lang w:val="en-US"/>
        </w:rPr>
        <w:tab/>
        <w:t xml:space="preserve">        b</w:t>
      </w:r>
      <w:r w:rsidRPr="007E7EBD">
        <w:rPr>
          <w:rFonts w:ascii="Cambria" w:eastAsia="MS ??" w:hAnsi="Cambria" w:cs="Cambria"/>
          <w:b/>
          <w:bCs/>
          <w:sz w:val="18"/>
          <w:szCs w:val="18"/>
          <w:lang w:val="en-US"/>
        </w:rPr>
        <w:tab/>
      </w:r>
      <w:r w:rsidRPr="007E7EBD">
        <w:rPr>
          <w:rFonts w:ascii="Cambria" w:eastAsia="MS ??" w:hAnsi="Cambria" w:cs="Cambria"/>
          <w:b/>
          <w:bCs/>
          <w:sz w:val="18"/>
          <w:szCs w:val="18"/>
          <w:lang w:val="en-US"/>
        </w:rPr>
        <w:tab/>
      </w:r>
      <w:r w:rsidRPr="007E7EBD">
        <w:rPr>
          <w:rFonts w:ascii="Cambria" w:eastAsia="MS ??" w:hAnsi="Cambria" w:cs="Cambria"/>
          <w:b/>
          <w:bCs/>
          <w:sz w:val="18"/>
          <w:szCs w:val="18"/>
          <w:lang w:val="en-US"/>
        </w:rPr>
        <w:tab/>
      </w:r>
      <w:r w:rsidRPr="007E7EBD">
        <w:rPr>
          <w:rFonts w:ascii="Cambria" w:eastAsia="MS ??" w:hAnsi="Cambria" w:cs="Cambria"/>
          <w:b/>
          <w:bCs/>
          <w:sz w:val="18"/>
          <w:szCs w:val="18"/>
          <w:lang w:val="en-US"/>
        </w:rPr>
        <w:tab/>
        <w:t xml:space="preserve">        c</w:t>
      </w:r>
    </w:p>
    <w:p w14:paraId="28F1AA86" w14:textId="331CF613" w:rsidR="00CA28D7" w:rsidRPr="003E2BE9" w:rsidRDefault="00CA28D7" w:rsidP="00CA28D7">
      <w:pPr>
        <w:rPr>
          <w:rFonts w:ascii="Times" w:hAnsi="Times"/>
          <w:sz w:val="26"/>
          <w:szCs w:val="26"/>
        </w:rPr>
      </w:pPr>
      <w:r w:rsidRPr="003E2BE9">
        <w:rPr>
          <w:rFonts w:ascii="Times" w:eastAsia="MS ??" w:hAnsi="Times" w:cs="Arial"/>
          <w:sz w:val="26"/>
          <w:szCs w:val="26"/>
          <w:lang w:val="en-US"/>
        </w:rPr>
        <w:t xml:space="preserve">Fig.1. </w:t>
      </w:r>
      <w:r w:rsidR="003E2BE9" w:rsidRPr="003E2BE9">
        <w:rPr>
          <w:rFonts w:ascii="Times" w:eastAsia="MS ??" w:hAnsi="Times" w:cs="Arial"/>
          <w:sz w:val="26"/>
          <w:szCs w:val="26"/>
          <w:lang w:val="en-US"/>
        </w:rPr>
        <w:t>Average 4D</w:t>
      </w:r>
      <w:r w:rsidRPr="003E2BE9">
        <w:rPr>
          <w:rFonts w:ascii="Times" w:eastAsia="MS ??" w:hAnsi="Times" w:cs="Arial"/>
          <w:sz w:val="26"/>
          <w:szCs w:val="26"/>
          <w:lang w:val="en-US"/>
        </w:rPr>
        <w:t>-CT with the 15mmd target surrounded by the three registration markers (</w:t>
      </w:r>
      <w:proofErr w:type="spellStart"/>
      <w:r w:rsidRPr="003E2BE9">
        <w:rPr>
          <w:rFonts w:ascii="Times" w:eastAsia="MS ??" w:hAnsi="Times" w:cs="Arial"/>
          <w:sz w:val="26"/>
          <w:szCs w:val="26"/>
          <w:lang w:val="en-US"/>
        </w:rPr>
        <w:t>a</w:t>
      </w:r>
      <w:proofErr w:type="gramStart"/>
      <w:r w:rsidRPr="003E2BE9">
        <w:rPr>
          <w:rFonts w:ascii="Times" w:eastAsia="MS ??" w:hAnsi="Times" w:cs="Arial"/>
          <w:sz w:val="26"/>
          <w:szCs w:val="26"/>
          <w:lang w:val="en-US"/>
        </w:rPr>
        <w:t>:axial,b</w:t>
      </w:r>
      <w:proofErr w:type="spellEnd"/>
      <w:proofErr w:type="gramEnd"/>
      <w:r w:rsidRPr="003E2BE9">
        <w:rPr>
          <w:rFonts w:ascii="Times" w:eastAsia="MS ??" w:hAnsi="Times" w:cs="Arial"/>
          <w:sz w:val="26"/>
          <w:szCs w:val="26"/>
          <w:lang w:val="en-US"/>
        </w:rPr>
        <w:t>: sagittal, c: coronal, planes)</w:t>
      </w:r>
    </w:p>
    <w:p w14:paraId="17E158E9" w14:textId="0F120E9E" w:rsidR="00FF2A57" w:rsidRDefault="00FF2A57" w:rsidP="00B5429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6"/>
          <w:szCs w:val="26"/>
        </w:rPr>
      </w:pPr>
    </w:p>
    <w:p w14:paraId="6A33CAC7" w14:textId="77777777" w:rsidR="00FF2A57" w:rsidRDefault="00FF2A57" w:rsidP="00B5429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6"/>
          <w:szCs w:val="26"/>
        </w:rPr>
      </w:pPr>
    </w:p>
    <w:p w14:paraId="55DEBB5D" w14:textId="77777777" w:rsidR="004246BA" w:rsidRPr="001F685B" w:rsidRDefault="004246BA" w:rsidP="00B5429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6"/>
          <w:szCs w:val="26"/>
        </w:rPr>
      </w:pPr>
      <w:bookmarkStart w:id="0" w:name="_GoBack"/>
      <w:bookmarkEnd w:id="0"/>
    </w:p>
    <w:p w14:paraId="2B1706BC" w14:textId="77777777" w:rsidR="001F685B" w:rsidRDefault="001F685B" w:rsidP="00B5429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6"/>
          <w:szCs w:val="26"/>
          <w:lang w:val="fr-FR"/>
        </w:rPr>
      </w:pPr>
    </w:p>
    <w:p w14:paraId="79D8ED98" w14:textId="77777777" w:rsidR="00D92CCC" w:rsidRDefault="00D92CCC" w:rsidP="00B5429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6"/>
          <w:szCs w:val="26"/>
          <w:lang w:val="fr-FR"/>
        </w:rPr>
      </w:pPr>
    </w:p>
    <w:p w14:paraId="62C5E93E" w14:textId="77777777" w:rsidR="007D715F" w:rsidRDefault="007D715F" w:rsidP="00B5429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6"/>
          <w:szCs w:val="26"/>
          <w:lang w:val="fr-FR"/>
        </w:rPr>
      </w:pPr>
    </w:p>
    <w:p w14:paraId="47BED254" w14:textId="77777777" w:rsidR="007D715F" w:rsidRDefault="007D715F" w:rsidP="00B5429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6"/>
          <w:szCs w:val="26"/>
          <w:lang w:val="fr-FR"/>
        </w:rPr>
      </w:pPr>
    </w:p>
    <w:p w14:paraId="6C3145A6" w14:textId="77777777" w:rsidR="00C36B02" w:rsidRDefault="00C36B02" w:rsidP="00B5429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6"/>
          <w:szCs w:val="26"/>
          <w:lang w:val="fr-FR"/>
        </w:rPr>
      </w:pPr>
    </w:p>
    <w:p w14:paraId="5319FD19" w14:textId="77777777" w:rsidR="00041878" w:rsidRDefault="00041878" w:rsidP="00B5429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6"/>
          <w:szCs w:val="26"/>
          <w:lang w:val="fr-FR"/>
        </w:rPr>
      </w:pPr>
    </w:p>
    <w:p w14:paraId="09960277" w14:textId="77777777" w:rsidR="004573DE" w:rsidRDefault="004573DE" w:rsidP="00B5429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fr-FR"/>
        </w:rPr>
      </w:pPr>
    </w:p>
    <w:p w14:paraId="1290A238" w14:textId="01794E54" w:rsidR="00B54292" w:rsidRPr="00B54292" w:rsidRDefault="00B54292">
      <w:pPr>
        <w:rPr>
          <w:rFonts w:ascii="Cambria" w:hAnsi="Cambria" w:cs="Helvetica Neue"/>
          <w:color w:val="262626"/>
          <w:lang w:val="fr-FR"/>
        </w:rPr>
      </w:pPr>
    </w:p>
    <w:sectPr w:rsidR="00B54292" w:rsidRPr="00B54292" w:rsidSect="008437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6B1689" w14:textId="77777777" w:rsidR="003E2BE9" w:rsidRDefault="003E2BE9" w:rsidP="003E2BE9">
      <w:r>
        <w:separator/>
      </w:r>
    </w:p>
  </w:endnote>
  <w:endnote w:type="continuationSeparator" w:id="0">
    <w:p w14:paraId="180617E6" w14:textId="77777777" w:rsidR="003E2BE9" w:rsidRDefault="003E2BE9" w:rsidP="003E2BE9">
      <w:r>
        <w:continuationSeparator/>
      </w:r>
    </w:p>
  </w:endnote>
  <w:endnote w:id="1">
    <w:p w14:paraId="2E7F7FDC" w14:textId="00E5332A" w:rsidR="003E2BE9" w:rsidRPr="003E2BE9" w:rsidRDefault="003E2BE9">
      <w:pPr>
        <w:pStyle w:val="Notedefin"/>
        <w:rPr>
          <w:lang w:val="fr-FR"/>
        </w:rPr>
      </w:pPr>
      <w:r>
        <w:rPr>
          <w:rStyle w:val="Marquedenotedefin"/>
        </w:rPr>
        <w:endnoteRef/>
      </w:r>
      <w:r>
        <w:t xml:space="preserve"> </w:t>
      </w:r>
      <w:r>
        <w:rPr>
          <w:lang w:val="fr-FR"/>
        </w:rPr>
        <w:t xml:space="preserve"> 15bpm/25mmA not </w:t>
      </w:r>
      <w:proofErr w:type="spellStart"/>
      <w:r>
        <w:rPr>
          <w:lang w:val="fr-FR"/>
        </w:rPr>
        <w:t>tested</w:t>
      </w:r>
      <w:proofErr w:type="spellEnd"/>
      <w:r>
        <w:rPr>
          <w:lang w:val="fr-FR"/>
        </w:rPr>
        <w:t xml:space="preserve"> on the 25mmd insert.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A63A3" w14:textId="77777777" w:rsidR="003E2BE9" w:rsidRDefault="003E2BE9" w:rsidP="003E2BE9">
      <w:r>
        <w:separator/>
      </w:r>
    </w:p>
  </w:footnote>
  <w:footnote w:type="continuationSeparator" w:id="0">
    <w:p w14:paraId="4B10DB6C" w14:textId="77777777" w:rsidR="003E2BE9" w:rsidRDefault="003E2BE9" w:rsidP="003E2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38"/>
    <w:rsid w:val="00041878"/>
    <w:rsid w:val="00091491"/>
    <w:rsid w:val="000E2272"/>
    <w:rsid w:val="00105FC5"/>
    <w:rsid w:val="00117D86"/>
    <w:rsid w:val="001C1919"/>
    <w:rsid w:val="001F685B"/>
    <w:rsid w:val="00303716"/>
    <w:rsid w:val="0031466D"/>
    <w:rsid w:val="00326799"/>
    <w:rsid w:val="0034687C"/>
    <w:rsid w:val="00352657"/>
    <w:rsid w:val="003B0F6F"/>
    <w:rsid w:val="003D3938"/>
    <w:rsid w:val="003E2BE9"/>
    <w:rsid w:val="004246BA"/>
    <w:rsid w:val="004573DE"/>
    <w:rsid w:val="0046191B"/>
    <w:rsid w:val="00466DBB"/>
    <w:rsid w:val="00475390"/>
    <w:rsid w:val="004E0C1F"/>
    <w:rsid w:val="00501433"/>
    <w:rsid w:val="0053761A"/>
    <w:rsid w:val="005E6505"/>
    <w:rsid w:val="0065062E"/>
    <w:rsid w:val="007504F6"/>
    <w:rsid w:val="00774B09"/>
    <w:rsid w:val="007D100B"/>
    <w:rsid w:val="007D715F"/>
    <w:rsid w:val="00811B6D"/>
    <w:rsid w:val="0083759C"/>
    <w:rsid w:val="0084321B"/>
    <w:rsid w:val="008437D5"/>
    <w:rsid w:val="008A31D9"/>
    <w:rsid w:val="008A5C45"/>
    <w:rsid w:val="0096766D"/>
    <w:rsid w:val="009E01C5"/>
    <w:rsid w:val="009F159A"/>
    <w:rsid w:val="00A14BEE"/>
    <w:rsid w:val="00A46E8D"/>
    <w:rsid w:val="00B408FC"/>
    <w:rsid w:val="00B52515"/>
    <w:rsid w:val="00B54292"/>
    <w:rsid w:val="00B92A25"/>
    <w:rsid w:val="00BE04BD"/>
    <w:rsid w:val="00C21633"/>
    <w:rsid w:val="00C36B02"/>
    <w:rsid w:val="00C518A6"/>
    <w:rsid w:val="00C65176"/>
    <w:rsid w:val="00CA28D7"/>
    <w:rsid w:val="00D143DE"/>
    <w:rsid w:val="00D16E32"/>
    <w:rsid w:val="00D17C32"/>
    <w:rsid w:val="00D92CCC"/>
    <w:rsid w:val="00DD0EF2"/>
    <w:rsid w:val="00FF2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D41D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28D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28D7"/>
    <w:rPr>
      <w:rFonts w:ascii="Lucida Grande" w:hAnsi="Lucida Grande" w:cs="Lucida Grande"/>
      <w:sz w:val="18"/>
      <w:szCs w:val="18"/>
      <w:lang w:val="en-GB"/>
    </w:rPr>
  </w:style>
  <w:style w:type="paragraph" w:styleId="Notedebasdepage">
    <w:name w:val="footnote text"/>
    <w:basedOn w:val="Normal"/>
    <w:link w:val="NotedebasdepageCar"/>
    <w:uiPriority w:val="99"/>
    <w:unhideWhenUsed/>
    <w:rsid w:val="003E2BE9"/>
  </w:style>
  <w:style w:type="character" w:customStyle="1" w:styleId="NotedebasdepageCar">
    <w:name w:val="Note de bas de page Car"/>
    <w:basedOn w:val="Policepardfaut"/>
    <w:link w:val="Notedebasdepage"/>
    <w:uiPriority w:val="99"/>
    <w:rsid w:val="003E2BE9"/>
    <w:rPr>
      <w:lang w:val="en-GB"/>
    </w:rPr>
  </w:style>
  <w:style w:type="character" w:styleId="Marquenotebasdepage">
    <w:name w:val="footnote reference"/>
    <w:basedOn w:val="Policepardfaut"/>
    <w:uiPriority w:val="99"/>
    <w:unhideWhenUsed/>
    <w:rsid w:val="003E2BE9"/>
    <w:rPr>
      <w:vertAlign w:val="superscript"/>
    </w:rPr>
  </w:style>
  <w:style w:type="paragraph" w:styleId="Notedefin">
    <w:name w:val="endnote text"/>
    <w:basedOn w:val="Normal"/>
    <w:link w:val="NotedefinCar"/>
    <w:uiPriority w:val="99"/>
    <w:unhideWhenUsed/>
    <w:rsid w:val="003E2BE9"/>
  </w:style>
  <w:style w:type="character" w:customStyle="1" w:styleId="NotedefinCar">
    <w:name w:val="Note de fin Car"/>
    <w:basedOn w:val="Policepardfaut"/>
    <w:link w:val="Notedefin"/>
    <w:uiPriority w:val="99"/>
    <w:rsid w:val="003E2BE9"/>
    <w:rPr>
      <w:lang w:val="en-GB"/>
    </w:rPr>
  </w:style>
  <w:style w:type="character" w:styleId="Marquedenotedefin">
    <w:name w:val="endnote reference"/>
    <w:basedOn w:val="Policepardfaut"/>
    <w:uiPriority w:val="99"/>
    <w:unhideWhenUsed/>
    <w:rsid w:val="003E2BE9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28D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28D7"/>
    <w:rPr>
      <w:rFonts w:ascii="Lucida Grande" w:hAnsi="Lucida Grande" w:cs="Lucida Grande"/>
      <w:sz w:val="18"/>
      <w:szCs w:val="18"/>
      <w:lang w:val="en-GB"/>
    </w:rPr>
  </w:style>
  <w:style w:type="paragraph" w:styleId="Notedebasdepage">
    <w:name w:val="footnote text"/>
    <w:basedOn w:val="Normal"/>
    <w:link w:val="NotedebasdepageCar"/>
    <w:uiPriority w:val="99"/>
    <w:unhideWhenUsed/>
    <w:rsid w:val="003E2BE9"/>
  </w:style>
  <w:style w:type="character" w:customStyle="1" w:styleId="NotedebasdepageCar">
    <w:name w:val="Note de bas de page Car"/>
    <w:basedOn w:val="Policepardfaut"/>
    <w:link w:val="Notedebasdepage"/>
    <w:uiPriority w:val="99"/>
    <w:rsid w:val="003E2BE9"/>
    <w:rPr>
      <w:lang w:val="en-GB"/>
    </w:rPr>
  </w:style>
  <w:style w:type="character" w:styleId="Marquenotebasdepage">
    <w:name w:val="footnote reference"/>
    <w:basedOn w:val="Policepardfaut"/>
    <w:uiPriority w:val="99"/>
    <w:unhideWhenUsed/>
    <w:rsid w:val="003E2BE9"/>
    <w:rPr>
      <w:vertAlign w:val="superscript"/>
    </w:rPr>
  </w:style>
  <w:style w:type="paragraph" w:styleId="Notedefin">
    <w:name w:val="endnote text"/>
    <w:basedOn w:val="Normal"/>
    <w:link w:val="NotedefinCar"/>
    <w:uiPriority w:val="99"/>
    <w:unhideWhenUsed/>
    <w:rsid w:val="003E2BE9"/>
  </w:style>
  <w:style w:type="character" w:customStyle="1" w:styleId="NotedefinCar">
    <w:name w:val="Note de fin Car"/>
    <w:basedOn w:val="Policepardfaut"/>
    <w:link w:val="Notedefin"/>
    <w:uiPriority w:val="99"/>
    <w:rsid w:val="003E2BE9"/>
    <w:rPr>
      <w:lang w:val="en-GB"/>
    </w:rPr>
  </w:style>
  <w:style w:type="character" w:styleId="Marquedenotedefin">
    <w:name w:val="endnote reference"/>
    <w:basedOn w:val="Policepardfaut"/>
    <w:uiPriority w:val="99"/>
    <w:unhideWhenUsed/>
    <w:rsid w:val="003E2B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tiff"/><Relationship Id="rId9" Type="http://schemas.openxmlformats.org/officeDocument/2006/relationships/image" Target="media/image2.tiff"/><Relationship Id="rId10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B6CAF0-719B-274E-B1AE-678AC9CD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544</Words>
  <Characters>2999</Characters>
  <Application>Microsoft Macintosh Word</Application>
  <DocSecurity>0</DocSecurity>
  <Lines>68</Lines>
  <Paragraphs>9</Paragraphs>
  <ScaleCrop>false</ScaleCrop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LAMBRECHT</dc:creator>
  <cp:keywords/>
  <dc:description/>
  <cp:lastModifiedBy>MARIE LAMBRECHT</cp:lastModifiedBy>
  <cp:revision>6</cp:revision>
  <dcterms:created xsi:type="dcterms:W3CDTF">2016-03-31T16:40:00Z</dcterms:created>
  <dcterms:modified xsi:type="dcterms:W3CDTF">2016-03-31T18:28:00Z</dcterms:modified>
</cp:coreProperties>
</file>